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6C1" w:rsidRPr="008F48A4" w:rsidRDefault="004D5D79" w:rsidP="008F48A4">
      <w:pPr>
        <w:widowControl/>
        <w:tabs>
          <w:tab w:val="left" w:pos="1134"/>
        </w:tabs>
        <w:suppressAutoHyphens/>
        <w:ind w:left="-28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 w:rsidR="004C56C1">
        <w:rPr>
          <w:sz w:val="22"/>
          <w:szCs w:val="22"/>
        </w:rPr>
        <w:t xml:space="preserve"> </w:t>
      </w:r>
    </w:p>
    <w:p w:rsidR="00184CA3" w:rsidRPr="00702743" w:rsidRDefault="00184CA3" w:rsidP="00702743">
      <w:pPr>
        <w:widowControl/>
        <w:tabs>
          <w:tab w:val="left" w:pos="1134"/>
        </w:tabs>
        <w:suppressAutoHyphens/>
        <w:ind w:left="-284" w:firstLine="709"/>
        <w:jc w:val="center"/>
        <w:rPr>
          <w:b/>
          <w:sz w:val="28"/>
          <w:szCs w:val="28"/>
        </w:rPr>
      </w:pPr>
      <w:r w:rsidRPr="00702743">
        <w:rPr>
          <w:b/>
          <w:sz w:val="28"/>
          <w:szCs w:val="28"/>
        </w:rPr>
        <w:t>Региональная программа</w:t>
      </w:r>
    </w:p>
    <w:p w:rsidR="00184CA3" w:rsidRPr="00702743" w:rsidRDefault="00184CA3" w:rsidP="00702743">
      <w:pPr>
        <w:widowControl/>
        <w:tabs>
          <w:tab w:val="left" w:pos="1134"/>
          <w:tab w:val="left" w:pos="3119"/>
        </w:tabs>
        <w:suppressAutoHyphens/>
        <w:ind w:left="-284" w:hanging="426"/>
        <w:jc w:val="center"/>
        <w:rPr>
          <w:b/>
          <w:sz w:val="28"/>
          <w:szCs w:val="28"/>
        </w:rPr>
      </w:pPr>
      <w:r w:rsidRPr="00702743">
        <w:rPr>
          <w:b/>
          <w:sz w:val="28"/>
          <w:szCs w:val="28"/>
        </w:rPr>
        <w:t>повышения качества образования и поддержки школ с низкими     результатами обучения и школ, функционирующих в неблагоприятных социальных условиях на 2020-2022 годы</w:t>
      </w:r>
    </w:p>
    <w:p w:rsidR="00702743" w:rsidRDefault="00702743" w:rsidP="00702743">
      <w:pPr>
        <w:pStyle w:val="Default"/>
        <w:ind w:left="-284"/>
        <w:jc w:val="both"/>
        <w:rPr>
          <w:sz w:val="28"/>
          <w:szCs w:val="28"/>
        </w:rPr>
      </w:pPr>
    </w:p>
    <w:p w:rsidR="00245D38" w:rsidRPr="00702743" w:rsidRDefault="00184CA3" w:rsidP="00702743">
      <w:pPr>
        <w:pStyle w:val="Default"/>
        <w:ind w:firstLine="567"/>
        <w:jc w:val="both"/>
        <w:rPr>
          <w:sz w:val="28"/>
          <w:szCs w:val="28"/>
        </w:rPr>
      </w:pPr>
      <w:r w:rsidRPr="00702743">
        <w:rPr>
          <w:sz w:val="28"/>
          <w:szCs w:val="28"/>
        </w:rPr>
        <w:t>Согласно Государственной программе Республики Дагестан «Развитие образования в Республике Дагестан» на 2015 – 2025 годы, утвержденной постановлением Правительства Республики Дагестан № 654 от 23.12.2014 (в ред. от 01.06.2018), основным направлением региональной политики в сфере общего образования является обеспечение равенства доступа к качественному образованию, обновление его содержания и технологий (включая процесс социализации) в соответствии с изменившимися потребностями населения и новыми вызовами социального, культурного и экономического развития.</w:t>
      </w:r>
    </w:p>
    <w:p w:rsidR="00184CA3" w:rsidRPr="00702743" w:rsidRDefault="00245D38" w:rsidP="00702743">
      <w:pPr>
        <w:pStyle w:val="Default"/>
        <w:ind w:firstLine="567"/>
        <w:jc w:val="both"/>
        <w:rPr>
          <w:sz w:val="28"/>
          <w:szCs w:val="28"/>
        </w:rPr>
      </w:pPr>
      <w:r w:rsidRPr="00702743">
        <w:rPr>
          <w:sz w:val="28"/>
          <w:szCs w:val="28"/>
        </w:rPr>
        <w:t xml:space="preserve">В Республике на ежегодных августовских совещаниях Министерства образования и науки РД рассматриваются результаты ГИА, ЕГЭ, НИКО и намечаются меры по изменению ситуации в регионе, в муниципальных образованиях и образовательных организациях. Выполнение намеченных мер отслеживается на заседаниях предметных ассоциаций, специальных заседаниях управлений образованием в муниципалитетах, на педагогических советах уровня образовательной организации. Проблемы, выявленные в процессе анализа мониторингов, пути их преодоления включаются в ДПП повышения квалификации и профессиональной переподготовки педагогических и управленческих кадров как отдельные модули и дисциплины. Принимаемые меры, объективный анализ мониторингов способствовали повышению интереса руководителей образовательных организаций и органов управления образованием к вопросам оценки качества образования, формирования комплексной оценки деятельности каждой организации, определения приоритетов образовательной политики на региональном, муниципальном и уровне образовательной организации. </w:t>
      </w:r>
      <w:r w:rsidR="00184CA3" w:rsidRPr="00702743">
        <w:rPr>
          <w:sz w:val="28"/>
          <w:szCs w:val="28"/>
        </w:rPr>
        <w:t xml:space="preserve">Сравнительный анализ результатов сдачи единого государственного экзамена выпускниками общеобразовательных организаций Республики Дагестан за 2017-2019 годы свидетельствует </w:t>
      </w:r>
      <w:r w:rsidR="00036D62" w:rsidRPr="00702743">
        <w:rPr>
          <w:sz w:val="28"/>
          <w:szCs w:val="28"/>
        </w:rPr>
        <w:t>о качественном</w:t>
      </w:r>
      <w:r w:rsidR="00184CA3" w:rsidRPr="00702743">
        <w:rPr>
          <w:sz w:val="28"/>
          <w:szCs w:val="28"/>
        </w:rPr>
        <w:t xml:space="preserve"> улучшении состояния общего образования в республике в целом.</w:t>
      </w:r>
    </w:p>
    <w:p w:rsidR="00184CA3" w:rsidRPr="00702743" w:rsidRDefault="00184CA3" w:rsidP="00226922">
      <w:pPr>
        <w:pStyle w:val="Default"/>
        <w:ind w:firstLine="567"/>
        <w:jc w:val="both"/>
        <w:rPr>
          <w:sz w:val="28"/>
          <w:szCs w:val="28"/>
        </w:rPr>
      </w:pPr>
      <w:r w:rsidRPr="00702743">
        <w:rPr>
          <w:sz w:val="28"/>
          <w:szCs w:val="28"/>
        </w:rPr>
        <w:t>Вместе с тем, не удалось обеспечить одинаково высокий уровень образовательных услуг во всех общеобразовательных организациях, независимо от места их расположения и контингента. Результаты оценочных процедур разного уровня выявили следующее:</w:t>
      </w:r>
    </w:p>
    <w:p w:rsidR="00184CA3" w:rsidRPr="00702743" w:rsidRDefault="00184CA3" w:rsidP="00212918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 xml:space="preserve">чаще всего в «зону риска или в красную зону» попадают сельские школы, расположенные в горной части Дагестана, надо отметить, что количество сельских школ в республике в 6 раз превышает количество </w:t>
      </w:r>
      <w:r w:rsidRPr="00702743">
        <w:rPr>
          <w:sz w:val="28"/>
          <w:szCs w:val="28"/>
        </w:rPr>
        <w:lastRenderedPageBreak/>
        <w:t>городских, и часть школ (</w:t>
      </w:r>
      <w:r w:rsidR="00212918">
        <w:rPr>
          <w:sz w:val="28"/>
          <w:szCs w:val="28"/>
        </w:rPr>
        <w:t xml:space="preserve">как сельских, так и городских), устойчиво </w:t>
      </w:r>
      <w:r w:rsidRPr="00702743">
        <w:rPr>
          <w:sz w:val="28"/>
          <w:szCs w:val="28"/>
        </w:rPr>
        <w:t>демонстрируют низкие учебные результаты;</w:t>
      </w:r>
    </w:p>
    <w:p w:rsidR="00184CA3" w:rsidRPr="00702743" w:rsidRDefault="00184CA3" w:rsidP="00212918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существуют разрывы в качестве образовательных результатов между общеобразовательными организациями, работающими в разных условиях (развитость инфраструктуры, социально – экономические условия, низкие темпы обновления состава педагогических кадров и уровень владения ими профессиональными компетенциями).</w:t>
      </w:r>
    </w:p>
    <w:p w:rsidR="004934D1" w:rsidRPr="00702743" w:rsidRDefault="00212918" w:rsidP="002129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84CA3" w:rsidRPr="00702743">
        <w:rPr>
          <w:sz w:val="28"/>
          <w:szCs w:val="28"/>
        </w:rPr>
        <w:t>Первые шаги в решении проблемной ситуации с доступностью качественного образования были сделаны в 2018 году в рамках реализации мероприятия 2.2 ФЦПРО на 2016-2020 годы «Повышение качества образования в школах с низкими результатами обучения и школах, функционирующих в неблагоприятных социальных условиях, путем реализации региональных проектов и распространения их результатов».</w:t>
      </w:r>
    </w:p>
    <w:p w:rsidR="00184CA3" w:rsidRPr="00702743" w:rsidRDefault="004934D1" w:rsidP="00702743">
      <w:pPr>
        <w:pStyle w:val="Default"/>
        <w:ind w:firstLine="567"/>
        <w:jc w:val="both"/>
        <w:rPr>
          <w:sz w:val="28"/>
          <w:szCs w:val="28"/>
        </w:rPr>
      </w:pPr>
      <w:r w:rsidRPr="00702743">
        <w:rPr>
          <w:sz w:val="28"/>
          <w:szCs w:val="28"/>
        </w:rPr>
        <w:t>В республике имеется опыт идентификации школ с низкими результатами, в основном</w:t>
      </w:r>
      <w:r w:rsidR="001D3D1A">
        <w:rPr>
          <w:sz w:val="28"/>
          <w:szCs w:val="28"/>
        </w:rPr>
        <w:t>,</w:t>
      </w:r>
      <w:r w:rsidRPr="00702743">
        <w:rPr>
          <w:sz w:val="28"/>
          <w:szCs w:val="28"/>
        </w:rPr>
        <w:t xml:space="preserve"> к ним относятся школы сельской местности, где инфраструктура развита слабо и отсутствуют ученики старших классов. К ним же относятся малокомплектные школы, которые являются ед</w:t>
      </w:r>
      <w:r w:rsidR="001D3D1A">
        <w:rPr>
          <w:sz w:val="28"/>
          <w:szCs w:val="28"/>
        </w:rPr>
        <w:t>инственными в населенных пунктах</w:t>
      </w:r>
      <w:r w:rsidRPr="00702743">
        <w:rPr>
          <w:sz w:val="28"/>
          <w:szCs w:val="28"/>
        </w:rPr>
        <w:t xml:space="preserve"> и имеют менее 70% классов с наполняемостью менее 12 человек. В 2018 году в рамках проекта по школам с низкими рез</w:t>
      </w:r>
      <w:r w:rsidR="00226922">
        <w:rPr>
          <w:sz w:val="28"/>
          <w:szCs w:val="28"/>
        </w:rPr>
        <w:t xml:space="preserve">ультатами и </w:t>
      </w:r>
      <w:r w:rsidRPr="00702743">
        <w:rPr>
          <w:sz w:val="28"/>
          <w:szCs w:val="28"/>
        </w:rPr>
        <w:t xml:space="preserve">школам, функционирующим </w:t>
      </w:r>
      <w:r w:rsidR="00226922" w:rsidRPr="00702743">
        <w:rPr>
          <w:sz w:val="28"/>
          <w:szCs w:val="28"/>
        </w:rPr>
        <w:t>в неблагоприятных социальных условиях,</w:t>
      </w:r>
      <w:r w:rsidRPr="00702743">
        <w:rPr>
          <w:sz w:val="28"/>
          <w:szCs w:val="28"/>
        </w:rPr>
        <w:t xml:space="preserve"> была разработана методика идентификации школ, по которой были выявлены школы, нуждающиеся в методической и финансовой поддержке.</w:t>
      </w:r>
    </w:p>
    <w:p w:rsidR="00184CA3" w:rsidRPr="00702743" w:rsidRDefault="00184CA3" w:rsidP="00702743">
      <w:pPr>
        <w:pStyle w:val="Default"/>
        <w:ind w:firstLine="567"/>
        <w:jc w:val="both"/>
        <w:rPr>
          <w:sz w:val="28"/>
          <w:szCs w:val="28"/>
        </w:rPr>
      </w:pPr>
      <w:r w:rsidRPr="00702743">
        <w:rPr>
          <w:sz w:val="28"/>
          <w:szCs w:val="28"/>
        </w:rPr>
        <w:t>Но решить полностью проблему качественного обучения и обеспечения равного доступа к нему всех детей не удалось по следующим причинам:</w:t>
      </w:r>
    </w:p>
    <w:p w:rsidR="00184CA3" w:rsidRPr="00702743" w:rsidRDefault="00184CA3" w:rsidP="001D3D1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отсутствие системности в работе методических служб разного уровня;</w:t>
      </w:r>
    </w:p>
    <w:p w:rsidR="00184CA3" w:rsidRPr="00702743" w:rsidRDefault="00184CA3" w:rsidP="001D3D1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отсутствие муниципальных и региональных стажировочных площадок по вопросу обмена опытом, распространения передовых инновационных практик;</w:t>
      </w:r>
    </w:p>
    <w:p w:rsidR="00184CA3" w:rsidRPr="00702743" w:rsidRDefault="00184CA3" w:rsidP="001D3D1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отсутствие навыков использования ресурсов сетевых (виртуальных) методических объединений по предметным областям;</w:t>
      </w:r>
    </w:p>
    <w:p w:rsidR="00184CA3" w:rsidRPr="00702743" w:rsidRDefault="00184CA3" w:rsidP="001D3D1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отсутствие аналитического инструментария для эффективного управления образовательной организацией.</w:t>
      </w:r>
    </w:p>
    <w:p w:rsidR="00184CA3" w:rsidRPr="00702743" w:rsidRDefault="00984501" w:rsidP="00702743">
      <w:pPr>
        <w:pStyle w:val="Default"/>
        <w:ind w:firstLine="567"/>
        <w:jc w:val="both"/>
        <w:rPr>
          <w:sz w:val="28"/>
          <w:szCs w:val="28"/>
        </w:rPr>
      </w:pPr>
      <w:r w:rsidRPr="00702743">
        <w:rPr>
          <w:sz w:val="28"/>
          <w:szCs w:val="28"/>
        </w:rPr>
        <w:t>Предлагаемая региональная Программа</w:t>
      </w:r>
      <w:r w:rsidR="00036D62" w:rsidRPr="00702743">
        <w:rPr>
          <w:sz w:val="28"/>
          <w:szCs w:val="28"/>
        </w:rPr>
        <w:t xml:space="preserve"> повышения качества образования и поддержки школ с низкими результатами обучения и школ, функционирующих в неблагоприятных социальных условиях на 2020-2022 годы (далее Программа) является важным шагом в </w:t>
      </w:r>
      <w:r w:rsidRPr="00702743">
        <w:rPr>
          <w:sz w:val="28"/>
          <w:szCs w:val="28"/>
        </w:rPr>
        <w:t xml:space="preserve">улучшении состояния образования республики. Ее реализация </w:t>
      </w:r>
      <w:r w:rsidR="007E3189" w:rsidRPr="00702743">
        <w:rPr>
          <w:sz w:val="28"/>
          <w:szCs w:val="28"/>
        </w:rPr>
        <w:t>позволит</w:t>
      </w:r>
      <w:r w:rsidR="00184CA3" w:rsidRPr="00702743">
        <w:rPr>
          <w:sz w:val="28"/>
          <w:szCs w:val="28"/>
        </w:rPr>
        <w:t>:</w:t>
      </w:r>
    </w:p>
    <w:p w:rsidR="00184CA3" w:rsidRPr="00702743" w:rsidRDefault="007E3189" w:rsidP="001D3D1A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расширить инструментарий, позволяющий</w:t>
      </w:r>
      <w:r w:rsidR="00184CA3" w:rsidRPr="00702743">
        <w:rPr>
          <w:sz w:val="28"/>
          <w:szCs w:val="28"/>
        </w:rPr>
        <w:t xml:space="preserve"> выявлять школы, находящиеся в кризисной ситуации, и школы - в ситуации риска;</w:t>
      </w:r>
    </w:p>
    <w:p w:rsidR="00184CA3" w:rsidRPr="00702743" w:rsidRDefault="007E3189" w:rsidP="001D3D1A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определить наиболее эффективные и адресные</w:t>
      </w:r>
      <w:r w:rsidR="00184CA3" w:rsidRPr="00702743">
        <w:rPr>
          <w:sz w:val="28"/>
          <w:szCs w:val="28"/>
        </w:rPr>
        <w:t xml:space="preserve"> форм</w:t>
      </w:r>
      <w:r w:rsidRPr="00702743">
        <w:rPr>
          <w:sz w:val="28"/>
          <w:szCs w:val="28"/>
        </w:rPr>
        <w:t>ы</w:t>
      </w:r>
      <w:r w:rsidR="00184CA3" w:rsidRPr="00702743">
        <w:rPr>
          <w:sz w:val="28"/>
          <w:szCs w:val="28"/>
        </w:rPr>
        <w:t xml:space="preserve"> поддержки на республиканском и муниципальном уровнях;</w:t>
      </w:r>
    </w:p>
    <w:p w:rsidR="001D3D1A" w:rsidRDefault="007E3189" w:rsidP="001D3D1A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создать многоуровневую модель</w:t>
      </w:r>
      <w:r w:rsidR="00184CA3" w:rsidRPr="00702743">
        <w:rPr>
          <w:sz w:val="28"/>
          <w:szCs w:val="28"/>
        </w:rPr>
        <w:t xml:space="preserve"> методической службы;</w:t>
      </w:r>
    </w:p>
    <w:p w:rsidR="00184CA3" w:rsidRPr="00702743" w:rsidRDefault="007E3189" w:rsidP="001D3D1A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сформировать и внедрить практико-ориентированную модель</w:t>
      </w:r>
      <w:r w:rsidR="00184CA3" w:rsidRPr="00702743">
        <w:rPr>
          <w:sz w:val="28"/>
          <w:szCs w:val="28"/>
        </w:rPr>
        <w:t xml:space="preserve"> информационной среды в целях повышения качества управления школой.</w:t>
      </w:r>
    </w:p>
    <w:p w:rsidR="001D3D1A" w:rsidRDefault="007E3189" w:rsidP="001D3D1A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lastRenderedPageBreak/>
        <w:t>создать условия для внедрения</w:t>
      </w:r>
      <w:r w:rsidR="00184CA3" w:rsidRPr="00702743">
        <w:rPr>
          <w:sz w:val="28"/>
          <w:szCs w:val="28"/>
        </w:rPr>
        <w:t xml:space="preserve"> федеральных государственных стандартов;</w:t>
      </w:r>
    </w:p>
    <w:p w:rsidR="00184CA3" w:rsidRPr="00702743" w:rsidRDefault="007E3189" w:rsidP="001D3D1A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сформировать мониторинг</w:t>
      </w:r>
      <w:r w:rsidR="00184CA3" w:rsidRPr="00702743">
        <w:rPr>
          <w:sz w:val="28"/>
          <w:szCs w:val="28"/>
        </w:rPr>
        <w:t xml:space="preserve"> уровня подготовки и социализации обучающихся;</w:t>
      </w:r>
    </w:p>
    <w:p w:rsidR="001D3D1A" w:rsidRPr="001D3D1A" w:rsidRDefault="002F7D07" w:rsidP="001D3D1A">
      <w:pPr>
        <w:pStyle w:val="Default"/>
        <w:numPr>
          <w:ilvl w:val="0"/>
          <w:numId w:val="14"/>
        </w:numPr>
        <w:tabs>
          <w:tab w:val="left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усовершенствовать </w:t>
      </w:r>
      <w:r w:rsidR="007E3189" w:rsidRPr="001D3D1A">
        <w:rPr>
          <w:sz w:val="28"/>
          <w:szCs w:val="28"/>
        </w:rPr>
        <w:t>региональную систему</w:t>
      </w:r>
      <w:r w:rsidR="00184CA3" w:rsidRPr="001D3D1A">
        <w:rPr>
          <w:sz w:val="28"/>
          <w:szCs w:val="28"/>
        </w:rPr>
        <w:t xml:space="preserve"> оценки качества образования;</w:t>
      </w:r>
    </w:p>
    <w:p w:rsidR="00184CA3" w:rsidRPr="00702743" w:rsidRDefault="007E3189" w:rsidP="001D3D1A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разработать и принять</w:t>
      </w:r>
      <w:r w:rsidR="00C71E56" w:rsidRPr="00702743">
        <w:rPr>
          <w:sz w:val="28"/>
          <w:szCs w:val="28"/>
        </w:rPr>
        <w:t xml:space="preserve"> региональную программу</w:t>
      </w:r>
      <w:r w:rsidR="00184CA3" w:rsidRPr="00702743">
        <w:rPr>
          <w:sz w:val="28"/>
          <w:szCs w:val="28"/>
        </w:rPr>
        <w:t xml:space="preserve"> подготовки и переподготовки современных педагогических кадров;</w:t>
      </w:r>
    </w:p>
    <w:p w:rsidR="00184CA3" w:rsidRPr="00702743" w:rsidRDefault="00C71E56" w:rsidP="001D3D1A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разработать и реализовать</w:t>
      </w:r>
      <w:r w:rsidR="00184CA3" w:rsidRPr="00702743">
        <w:rPr>
          <w:sz w:val="28"/>
          <w:szCs w:val="28"/>
        </w:rPr>
        <w:t xml:space="preserve"> рег</w:t>
      </w:r>
      <w:r w:rsidRPr="00702743">
        <w:rPr>
          <w:sz w:val="28"/>
          <w:szCs w:val="28"/>
        </w:rPr>
        <w:t>иональную стратегию</w:t>
      </w:r>
      <w:r w:rsidR="00184CA3" w:rsidRPr="00702743">
        <w:rPr>
          <w:sz w:val="28"/>
          <w:szCs w:val="28"/>
        </w:rPr>
        <w:t xml:space="preserve"> поддержки малокомплектных школ;</w:t>
      </w:r>
    </w:p>
    <w:p w:rsidR="00184CA3" w:rsidRPr="00702743" w:rsidRDefault="001D3D1A" w:rsidP="001D3D1A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71E56" w:rsidRPr="00702743">
        <w:rPr>
          <w:sz w:val="28"/>
          <w:szCs w:val="28"/>
        </w:rPr>
        <w:t>азработать и реализовать независимую систему</w:t>
      </w:r>
      <w:r w:rsidR="00184CA3" w:rsidRPr="00702743">
        <w:rPr>
          <w:sz w:val="28"/>
          <w:szCs w:val="28"/>
        </w:rPr>
        <w:t xml:space="preserve"> оценки качества работы образовательных организаций общего образования.</w:t>
      </w:r>
    </w:p>
    <w:p w:rsidR="00184CA3" w:rsidRPr="00702743" w:rsidRDefault="00C71E56" w:rsidP="001D3D1A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02743">
        <w:rPr>
          <w:sz w:val="28"/>
          <w:szCs w:val="28"/>
        </w:rPr>
        <w:t>ввести показатели</w:t>
      </w:r>
      <w:r w:rsidR="00184CA3" w:rsidRPr="00702743">
        <w:rPr>
          <w:sz w:val="28"/>
          <w:szCs w:val="28"/>
        </w:rPr>
        <w:t xml:space="preserve"> оценки деятельности организаций общего образования на основе показателей эффективности их деятельности.</w:t>
      </w:r>
    </w:p>
    <w:p w:rsidR="004E4DD3" w:rsidRPr="00702743" w:rsidRDefault="00984501" w:rsidP="00702743">
      <w:pPr>
        <w:pStyle w:val="afd"/>
        <w:tabs>
          <w:tab w:val="left" w:pos="1438"/>
        </w:tabs>
        <w:ind w:left="0" w:right="-1" w:firstLine="567"/>
        <w:rPr>
          <w:sz w:val="28"/>
          <w:szCs w:val="28"/>
        </w:rPr>
      </w:pPr>
      <w:r w:rsidRPr="00702743">
        <w:rPr>
          <w:b/>
          <w:sz w:val="28"/>
          <w:szCs w:val="28"/>
        </w:rPr>
        <w:t>Цель П</w:t>
      </w:r>
      <w:r w:rsidR="00C71E56" w:rsidRPr="00702743">
        <w:rPr>
          <w:b/>
          <w:sz w:val="28"/>
          <w:szCs w:val="28"/>
        </w:rPr>
        <w:t>рограммы</w:t>
      </w:r>
      <w:r w:rsidR="004E4DD3" w:rsidRPr="00702743">
        <w:rPr>
          <w:b/>
          <w:sz w:val="28"/>
          <w:szCs w:val="28"/>
        </w:rPr>
        <w:t>:</w:t>
      </w:r>
      <w:r w:rsidR="004E4DD3" w:rsidRPr="00702743">
        <w:rPr>
          <w:sz w:val="28"/>
          <w:szCs w:val="28"/>
        </w:rPr>
        <w:t xml:space="preserve"> обеспечение доступности </w:t>
      </w:r>
      <w:r w:rsidR="008B50F6" w:rsidRPr="00702743">
        <w:rPr>
          <w:sz w:val="28"/>
          <w:szCs w:val="28"/>
        </w:rPr>
        <w:t>качественного общего образования,</w:t>
      </w:r>
      <w:r w:rsidR="00146D64" w:rsidRPr="00702743">
        <w:rPr>
          <w:sz w:val="28"/>
          <w:szCs w:val="28"/>
        </w:rPr>
        <w:t xml:space="preserve"> для</w:t>
      </w:r>
      <w:r w:rsidR="004E4DD3" w:rsidRPr="00702743">
        <w:rPr>
          <w:sz w:val="28"/>
          <w:szCs w:val="28"/>
        </w:rPr>
        <w:t xml:space="preserve"> каждого</w:t>
      </w:r>
      <w:r w:rsidR="00C71E56" w:rsidRPr="00702743">
        <w:rPr>
          <w:sz w:val="28"/>
          <w:szCs w:val="28"/>
        </w:rPr>
        <w:t xml:space="preserve"> обучающегося ОО РД</w:t>
      </w:r>
      <w:r w:rsidR="004E4DD3" w:rsidRPr="00702743">
        <w:rPr>
          <w:sz w:val="28"/>
          <w:szCs w:val="28"/>
        </w:rPr>
        <w:t xml:space="preserve"> через реализацию республиканской стратегии поддержки школ, работающих в сложных социальных условиях и показывающих низкие образовательные результаты.</w:t>
      </w:r>
    </w:p>
    <w:p w:rsidR="004E4DD3" w:rsidRPr="00702743" w:rsidRDefault="00984501" w:rsidP="00702743">
      <w:pPr>
        <w:pStyle w:val="afd"/>
        <w:tabs>
          <w:tab w:val="left" w:pos="1438"/>
        </w:tabs>
        <w:ind w:left="0" w:right="-1" w:firstLine="567"/>
        <w:rPr>
          <w:b/>
          <w:sz w:val="28"/>
          <w:szCs w:val="28"/>
        </w:rPr>
      </w:pPr>
      <w:r w:rsidRPr="00702743">
        <w:rPr>
          <w:b/>
          <w:sz w:val="28"/>
          <w:szCs w:val="28"/>
        </w:rPr>
        <w:t>Задачи П</w:t>
      </w:r>
      <w:r w:rsidR="00C71E56" w:rsidRPr="00702743">
        <w:rPr>
          <w:b/>
          <w:sz w:val="28"/>
          <w:szCs w:val="28"/>
        </w:rPr>
        <w:t>рограммы</w:t>
      </w:r>
      <w:r w:rsidR="004E4DD3" w:rsidRPr="00702743">
        <w:rPr>
          <w:b/>
          <w:sz w:val="28"/>
          <w:szCs w:val="28"/>
        </w:rPr>
        <w:t>:</w:t>
      </w:r>
    </w:p>
    <w:p w:rsidR="004E4DD3" w:rsidRPr="00702743" w:rsidRDefault="004E4DD3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r w:rsidRPr="00702743">
        <w:rPr>
          <w:sz w:val="28"/>
          <w:szCs w:val="28"/>
        </w:rPr>
        <w:t>Совершенствование критериев методов идентификации школ с низкими результатами обучения и школ, функционирующих в небл</w:t>
      </w:r>
      <w:r w:rsidR="001D024A" w:rsidRPr="00702743">
        <w:rPr>
          <w:sz w:val="28"/>
          <w:szCs w:val="28"/>
        </w:rPr>
        <w:t>агоприятных социальных условиях и проведение диагностического исследования по их идентификации.</w:t>
      </w:r>
    </w:p>
    <w:p w:rsidR="004E4DD3" w:rsidRPr="00702743" w:rsidRDefault="004E4DD3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r w:rsidRPr="00702743">
        <w:rPr>
          <w:sz w:val="28"/>
          <w:szCs w:val="28"/>
        </w:rPr>
        <w:t>Формирование инфраструктуры поддержки школ с низкими результатами обучения и школ, функционирующих в неблагоприятных социальных условиях в разработке и реализации программ их перехода в эффективный режим работы.</w:t>
      </w:r>
    </w:p>
    <w:p w:rsidR="004E4DD3" w:rsidRPr="00702743" w:rsidRDefault="004E4DD3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r w:rsidRPr="00702743">
        <w:rPr>
          <w:sz w:val="28"/>
          <w:szCs w:val="28"/>
        </w:rPr>
        <w:t>Внесение изменений в региональную программу поддержки школ с низкими результатами обучения и школ, функционирующих в неблагоприятных социальных условиях и ее реализация.</w:t>
      </w:r>
    </w:p>
    <w:p w:rsidR="004E4DD3" w:rsidRPr="00702743" w:rsidRDefault="004E4DD3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r w:rsidRPr="00702743">
        <w:rPr>
          <w:sz w:val="28"/>
          <w:szCs w:val="28"/>
        </w:rPr>
        <w:t>Повышение качества образовательных результатов, обучающихся в школах, работающих в сложных социальных условиях и показывающих низкие образовательные результаты, через реализацию программ перевода этих школ в эффективный режим функционирования (развития), включая повышение качества обучения, управления, условий организации образовательной деятельности.</w:t>
      </w:r>
    </w:p>
    <w:p w:rsidR="004038EE" w:rsidRDefault="004E4DD3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r w:rsidRPr="00702743">
        <w:rPr>
          <w:sz w:val="28"/>
          <w:szCs w:val="28"/>
        </w:rPr>
        <w:t>Организация конкурса программ перевода образовательных организаций в эффективный режим функционирования и развития.</w:t>
      </w:r>
    </w:p>
    <w:p w:rsidR="00373FF5" w:rsidRPr="00702743" w:rsidRDefault="004E4DD3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bookmarkStart w:id="0" w:name="_GoBack"/>
      <w:bookmarkEnd w:id="0"/>
      <w:r w:rsidRPr="00702743">
        <w:rPr>
          <w:sz w:val="28"/>
          <w:szCs w:val="28"/>
        </w:rPr>
        <w:t>Создание многоуровневой модели методической службы</w:t>
      </w:r>
      <w:r w:rsidR="00036D62" w:rsidRPr="00702743">
        <w:rPr>
          <w:sz w:val="28"/>
          <w:szCs w:val="28"/>
        </w:rPr>
        <w:t xml:space="preserve"> в</w:t>
      </w:r>
      <w:r w:rsidRPr="00702743">
        <w:rPr>
          <w:sz w:val="28"/>
          <w:szCs w:val="28"/>
        </w:rPr>
        <w:t xml:space="preserve"> Республике Дагестан.</w:t>
      </w:r>
    </w:p>
    <w:p w:rsidR="004E4DD3" w:rsidRPr="00702743" w:rsidRDefault="001D024A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r w:rsidRPr="00702743">
        <w:rPr>
          <w:sz w:val="28"/>
          <w:szCs w:val="28"/>
        </w:rPr>
        <w:t xml:space="preserve">Создание консультационных центров на региональном и муниципальном уровнях </w:t>
      </w:r>
      <w:r w:rsidR="00373FF5" w:rsidRPr="00702743">
        <w:rPr>
          <w:sz w:val="28"/>
          <w:szCs w:val="28"/>
        </w:rPr>
        <w:t>для оказания информационно-методической помощи ОО</w:t>
      </w:r>
      <w:r w:rsidR="00984501" w:rsidRPr="00702743">
        <w:rPr>
          <w:sz w:val="28"/>
          <w:szCs w:val="28"/>
        </w:rPr>
        <w:t xml:space="preserve"> РД</w:t>
      </w:r>
      <w:r w:rsidR="00373FF5" w:rsidRPr="00702743">
        <w:rPr>
          <w:sz w:val="28"/>
          <w:szCs w:val="28"/>
        </w:rPr>
        <w:t>.</w:t>
      </w:r>
    </w:p>
    <w:p w:rsidR="004E4DD3" w:rsidRPr="00702743" w:rsidRDefault="004E4DD3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r w:rsidRPr="00702743">
        <w:rPr>
          <w:sz w:val="28"/>
          <w:szCs w:val="28"/>
        </w:rPr>
        <w:t>Формирование и внедрение практико-ориентированной модели информационной среды</w:t>
      </w:r>
      <w:r w:rsidR="005A4F84" w:rsidRPr="00702743">
        <w:rPr>
          <w:sz w:val="28"/>
          <w:szCs w:val="28"/>
        </w:rPr>
        <w:t xml:space="preserve"> как средство управления школой</w:t>
      </w:r>
      <w:r w:rsidRPr="00702743">
        <w:rPr>
          <w:sz w:val="28"/>
          <w:szCs w:val="28"/>
        </w:rPr>
        <w:t xml:space="preserve"> в целях профессионального развития педагогических и руководящих работников школ с низкими результатами обучения и школ, </w:t>
      </w:r>
      <w:r w:rsidRPr="00702743">
        <w:rPr>
          <w:sz w:val="28"/>
          <w:szCs w:val="28"/>
        </w:rPr>
        <w:lastRenderedPageBreak/>
        <w:t>функционирующих в неблагоприятных социальных условиях, в целях совершенствования кадрового потенциала.</w:t>
      </w:r>
    </w:p>
    <w:p w:rsidR="004E4DD3" w:rsidRPr="00702743" w:rsidRDefault="004E4DD3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r w:rsidRPr="00702743">
        <w:rPr>
          <w:sz w:val="28"/>
          <w:szCs w:val="28"/>
        </w:rPr>
        <w:t>Сокращение разрыва в качестве образования между общеобразовательными организациями.</w:t>
      </w:r>
    </w:p>
    <w:p w:rsidR="00146D64" w:rsidRPr="001D3D1A" w:rsidRDefault="00146D64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r w:rsidRPr="001D3D1A">
        <w:rPr>
          <w:sz w:val="28"/>
          <w:szCs w:val="28"/>
        </w:rPr>
        <w:t>Разработка региональной стратегии поддержки малокомплектных школ.</w:t>
      </w:r>
    </w:p>
    <w:p w:rsidR="00373FF5" w:rsidRPr="00702743" w:rsidRDefault="00B76847" w:rsidP="001D3D1A">
      <w:pPr>
        <w:pStyle w:val="afd"/>
        <w:numPr>
          <w:ilvl w:val="0"/>
          <w:numId w:val="15"/>
        </w:numPr>
        <w:tabs>
          <w:tab w:val="left" w:pos="1438"/>
        </w:tabs>
        <w:ind w:right="-1"/>
        <w:rPr>
          <w:sz w:val="28"/>
          <w:szCs w:val="28"/>
        </w:rPr>
      </w:pPr>
      <w:r w:rsidRPr="00702743">
        <w:rPr>
          <w:sz w:val="28"/>
          <w:szCs w:val="28"/>
        </w:rPr>
        <w:t>Организация объединений педагогов по совершенствованию технологий преподавания.</w:t>
      </w:r>
    </w:p>
    <w:p w:rsidR="004E4DD3" w:rsidRPr="00702743" w:rsidRDefault="005940D7" w:rsidP="00702743">
      <w:pPr>
        <w:pStyle w:val="afd"/>
        <w:ind w:left="0" w:right="-1" w:firstLine="567"/>
        <w:rPr>
          <w:b/>
          <w:sz w:val="28"/>
          <w:szCs w:val="28"/>
        </w:rPr>
      </w:pPr>
      <w:r w:rsidRPr="00702743">
        <w:rPr>
          <w:b/>
          <w:sz w:val="28"/>
          <w:szCs w:val="28"/>
        </w:rPr>
        <w:t>С</w:t>
      </w:r>
      <w:r w:rsidR="00C554A4" w:rsidRPr="00702743">
        <w:rPr>
          <w:b/>
          <w:sz w:val="28"/>
          <w:szCs w:val="28"/>
        </w:rPr>
        <w:t>тратегия</w:t>
      </w:r>
      <w:r w:rsidR="004E4DD3" w:rsidRPr="00702743">
        <w:rPr>
          <w:b/>
          <w:sz w:val="28"/>
          <w:szCs w:val="28"/>
        </w:rPr>
        <w:t xml:space="preserve"> поддержки школ Республики Дагестан, работающих в неблагоприятных социальных условиях и показывающих низкие образовательные </w:t>
      </w:r>
      <w:r w:rsidRPr="00702743">
        <w:rPr>
          <w:b/>
          <w:sz w:val="28"/>
          <w:szCs w:val="28"/>
        </w:rPr>
        <w:t>результаты включает</w:t>
      </w:r>
      <w:r w:rsidR="00574169" w:rsidRPr="00702743">
        <w:rPr>
          <w:b/>
          <w:sz w:val="28"/>
          <w:szCs w:val="28"/>
        </w:rPr>
        <w:t xml:space="preserve"> в себя</w:t>
      </w:r>
      <w:r w:rsidR="004E4DD3" w:rsidRPr="00702743">
        <w:rPr>
          <w:b/>
          <w:sz w:val="28"/>
          <w:szCs w:val="28"/>
        </w:rPr>
        <w:t>:</w:t>
      </w:r>
    </w:p>
    <w:p w:rsidR="004E4DD3" w:rsidRPr="00702743" w:rsidRDefault="004E4DD3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702743">
        <w:rPr>
          <w:sz w:val="28"/>
          <w:szCs w:val="28"/>
        </w:rPr>
        <w:t>комплекс</w:t>
      </w:r>
      <w:r w:rsidR="00574169" w:rsidRPr="00702743">
        <w:rPr>
          <w:sz w:val="28"/>
          <w:szCs w:val="28"/>
        </w:rPr>
        <w:t xml:space="preserve"> мероприятий (дорожную карту</w:t>
      </w:r>
      <w:r w:rsidRPr="00702743">
        <w:rPr>
          <w:sz w:val="28"/>
          <w:szCs w:val="28"/>
        </w:rPr>
        <w:t>) поддержки школ, работающих в неблагоприятных социальных условиях и показывающих низкие образовательные результаты;</w:t>
      </w:r>
    </w:p>
    <w:p w:rsidR="004E4DD3" w:rsidRPr="00702743" w:rsidRDefault="00984501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702743">
        <w:rPr>
          <w:sz w:val="28"/>
          <w:szCs w:val="28"/>
        </w:rPr>
        <w:t>инструментарий</w:t>
      </w:r>
      <w:r w:rsidR="004E4DD3" w:rsidRPr="00702743">
        <w:rPr>
          <w:sz w:val="28"/>
          <w:szCs w:val="28"/>
        </w:rPr>
        <w:t xml:space="preserve"> выявления школ, работающих в неблагоприятных социальных условиях и показывающих низкие образовательные результаты;</w:t>
      </w:r>
    </w:p>
    <w:p w:rsidR="00574169" w:rsidRPr="00FB403A" w:rsidRDefault="00984501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FB403A">
        <w:rPr>
          <w:sz w:val="28"/>
          <w:szCs w:val="28"/>
        </w:rPr>
        <w:t>методику</w:t>
      </w:r>
      <w:r w:rsidR="00574169" w:rsidRPr="00FB403A">
        <w:rPr>
          <w:sz w:val="28"/>
          <w:szCs w:val="28"/>
        </w:rPr>
        <w:t xml:space="preserve"> самооценки</w:t>
      </w:r>
      <w:r w:rsidR="00DB46A4" w:rsidRPr="00FB403A">
        <w:rPr>
          <w:sz w:val="28"/>
          <w:szCs w:val="28"/>
        </w:rPr>
        <w:t xml:space="preserve"> (</w:t>
      </w:r>
      <w:r w:rsidR="00CB428A" w:rsidRPr="00FB403A">
        <w:rPr>
          <w:sz w:val="28"/>
          <w:szCs w:val="28"/>
        </w:rPr>
        <w:t>самообследование</w:t>
      </w:r>
      <w:r w:rsidR="00574169" w:rsidRPr="00FB403A">
        <w:rPr>
          <w:sz w:val="28"/>
          <w:szCs w:val="28"/>
        </w:rPr>
        <w:t>) школ;</w:t>
      </w:r>
    </w:p>
    <w:p w:rsidR="001D3D1A" w:rsidRPr="00FB403A" w:rsidRDefault="00984501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FB403A">
        <w:rPr>
          <w:sz w:val="28"/>
          <w:szCs w:val="28"/>
        </w:rPr>
        <w:t>многоуровневую</w:t>
      </w:r>
      <w:r w:rsidR="00DB46A4" w:rsidRPr="00FB403A">
        <w:rPr>
          <w:sz w:val="28"/>
          <w:szCs w:val="28"/>
        </w:rPr>
        <w:t xml:space="preserve"> модель</w:t>
      </w:r>
      <w:r w:rsidR="004E4DD3" w:rsidRPr="00FB403A">
        <w:rPr>
          <w:sz w:val="28"/>
          <w:szCs w:val="28"/>
        </w:rPr>
        <w:t xml:space="preserve"> методической службы;</w:t>
      </w:r>
      <w:r w:rsidR="001D3D1A" w:rsidRPr="00FB403A">
        <w:rPr>
          <w:sz w:val="28"/>
          <w:szCs w:val="28"/>
        </w:rPr>
        <w:t xml:space="preserve"> </w:t>
      </w:r>
    </w:p>
    <w:p w:rsidR="00ED699D" w:rsidRPr="00FB403A" w:rsidRDefault="00DB46A4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FB403A">
        <w:rPr>
          <w:sz w:val="28"/>
          <w:szCs w:val="28"/>
        </w:rPr>
        <w:t>практико-ориентированную модель</w:t>
      </w:r>
      <w:r w:rsidR="004E4DD3" w:rsidRPr="00FB403A">
        <w:rPr>
          <w:sz w:val="28"/>
          <w:szCs w:val="28"/>
        </w:rPr>
        <w:t xml:space="preserve"> информационной среды в целях повышения качества управления школой;</w:t>
      </w:r>
    </w:p>
    <w:p w:rsidR="004E4DD3" w:rsidRPr="00702743" w:rsidRDefault="004E4DD3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702743">
        <w:rPr>
          <w:sz w:val="28"/>
          <w:szCs w:val="28"/>
        </w:rPr>
        <w:t>инструментарий мониторинга реализации регионального проекта и муниципальных программ поддержки школ, работающих в неблагоприятных социальных условиях и показывающих низкие образовательные результаты;</w:t>
      </w:r>
    </w:p>
    <w:p w:rsidR="004E4DD3" w:rsidRPr="00702743" w:rsidRDefault="00863FCE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702743">
        <w:rPr>
          <w:sz w:val="28"/>
          <w:szCs w:val="28"/>
        </w:rPr>
        <w:t>инструментарий</w:t>
      </w:r>
      <w:r w:rsidR="004E4DD3" w:rsidRPr="00702743">
        <w:rPr>
          <w:sz w:val="28"/>
          <w:szCs w:val="28"/>
        </w:rPr>
        <w:t xml:space="preserve"> мониторинга образовательной деятельности и результата реализации общеобразовательными организациями программ перевода школ в эффективный режим функционирования и развития;</w:t>
      </w:r>
    </w:p>
    <w:p w:rsidR="004E4DD3" w:rsidRPr="00702743" w:rsidRDefault="004E4DD3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702743">
        <w:rPr>
          <w:sz w:val="28"/>
          <w:szCs w:val="28"/>
        </w:rPr>
        <w:t>дополнительные профессиональные программы повышения квалификации руководителей школ, показывающих низкие образовательные результаты и работающих в неблагоприятных социальных условиях, по блочно-модульной накопительной системе, по вопросам разработки школьных программ перевода в эффективный режим функционирования и формирования лидерских компетенций руководителей;</w:t>
      </w:r>
    </w:p>
    <w:p w:rsidR="004E4DD3" w:rsidRPr="00702743" w:rsidRDefault="00863FCE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702743">
        <w:rPr>
          <w:sz w:val="28"/>
          <w:szCs w:val="28"/>
        </w:rPr>
        <w:t>модульные</w:t>
      </w:r>
      <w:r w:rsidR="004E4DD3" w:rsidRPr="00702743">
        <w:rPr>
          <w:sz w:val="28"/>
          <w:szCs w:val="28"/>
        </w:rPr>
        <w:t xml:space="preserve"> дополнительные профессиональные программы повышения квалификации, направленные на повышение компетентности педагогов в области сопровождения и оценки индивидуального прогресса обучающихся;</w:t>
      </w:r>
    </w:p>
    <w:p w:rsidR="00B6379D" w:rsidRPr="00702743" w:rsidRDefault="00B6379D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702743">
        <w:rPr>
          <w:sz w:val="28"/>
          <w:szCs w:val="28"/>
        </w:rPr>
        <w:t>дополнительные профессиональные программы повышения квалификации по повышению качества преподавания и управления для</w:t>
      </w:r>
      <w:r w:rsidR="00BB7F2F" w:rsidRPr="00702743">
        <w:rPr>
          <w:sz w:val="28"/>
          <w:szCs w:val="28"/>
        </w:rPr>
        <w:t xml:space="preserve"> команд из школ </w:t>
      </w:r>
      <w:r w:rsidRPr="00702743">
        <w:rPr>
          <w:sz w:val="28"/>
          <w:szCs w:val="28"/>
        </w:rPr>
        <w:t>с низкими результатами обучения и школ</w:t>
      </w:r>
      <w:r w:rsidR="00ED699D" w:rsidRPr="00702743">
        <w:rPr>
          <w:sz w:val="28"/>
          <w:szCs w:val="28"/>
        </w:rPr>
        <w:t>,</w:t>
      </w:r>
      <w:r w:rsidRPr="00702743">
        <w:rPr>
          <w:sz w:val="28"/>
          <w:szCs w:val="28"/>
        </w:rPr>
        <w:t xml:space="preserve"> функционирующих в неблагоприятных социальных условиях</w:t>
      </w:r>
      <w:r w:rsidR="00BB7F2F" w:rsidRPr="00702743">
        <w:rPr>
          <w:sz w:val="28"/>
          <w:szCs w:val="28"/>
        </w:rPr>
        <w:t xml:space="preserve"> (школьная </w:t>
      </w:r>
      <w:r w:rsidR="00CB428A" w:rsidRPr="00702743">
        <w:rPr>
          <w:sz w:val="28"/>
          <w:szCs w:val="28"/>
        </w:rPr>
        <w:t>команда - директор, заместители</w:t>
      </w:r>
      <w:r w:rsidR="00BB7F2F" w:rsidRPr="00702743">
        <w:rPr>
          <w:sz w:val="28"/>
          <w:szCs w:val="28"/>
        </w:rPr>
        <w:t xml:space="preserve"> директора и учителя из одной школы)</w:t>
      </w:r>
      <w:r w:rsidRPr="00702743">
        <w:rPr>
          <w:sz w:val="28"/>
          <w:szCs w:val="28"/>
        </w:rPr>
        <w:t>;</w:t>
      </w:r>
    </w:p>
    <w:p w:rsidR="004E4DD3" w:rsidRPr="00702743" w:rsidRDefault="004E4DD3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702743">
        <w:rPr>
          <w:sz w:val="28"/>
          <w:szCs w:val="28"/>
        </w:rPr>
        <w:t xml:space="preserve">различные формы профессионального взаимодействия в </w:t>
      </w:r>
      <w:r w:rsidRPr="00702743">
        <w:rPr>
          <w:sz w:val="28"/>
          <w:szCs w:val="28"/>
        </w:rPr>
        <w:lastRenderedPageBreak/>
        <w:t>республиканской (муниципальной) системе образования профессиональных сообществ директоров, педагогов, сетевое взаимодействие образовательных организаций, республиканских (муниципальных) предметных (межпредметных) объединений педагогов;</w:t>
      </w:r>
    </w:p>
    <w:p w:rsidR="004E4DD3" w:rsidRPr="00702743" w:rsidRDefault="004E4DD3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702743">
        <w:rPr>
          <w:sz w:val="28"/>
          <w:szCs w:val="28"/>
        </w:rPr>
        <w:t>механизм республиканской (муниципальной) финансовой поддержки школ в разработке и реализации программ перехода в эффективный режим функционирования и развития;</w:t>
      </w:r>
    </w:p>
    <w:p w:rsidR="00132D1A" w:rsidRPr="00FB403A" w:rsidRDefault="004E4DD3" w:rsidP="00FB403A">
      <w:pPr>
        <w:pStyle w:val="afd"/>
        <w:numPr>
          <w:ilvl w:val="0"/>
          <w:numId w:val="16"/>
        </w:numPr>
        <w:tabs>
          <w:tab w:val="left" w:pos="1438"/>
        </w:tabs>
        <w:rPr>
          <w:sz w:val="28"/>
          <w:szCs w:val="28"/>
        </w:rPr>
      </w:pPr>
      <w:r w:rsidRPr="00FB403A">
        <w:rPr>
          <w:sz w:val="28"/>
          <w:szCs w:val="28"/>
        </w:rPr>
        <w:t>модели и формы распространения опыта эффективных школ.</w:t>
      </w:r>
    </w:p>
    <w:p w:rsidR="005940D7" w:rsidRPr="00702743" w:rsidRDefault="005940D7" w:rsidP="00702743">
      <w:pPr>
        <w:tabs>
          <w:tab w:val="left" w:pos="1438"/>
        </w:tabs>
        <w:ind w:firstLine="567"/>
        <w:rPr>
          <w:sz w:val="28"/>
          <w:szCs w:val="28"/>
        </w:rPr>
      </w:pPr>
      <w:r w:rsidRPr="00702743">
        <w:rPr>
          <w:b/>
          <w:sz w:val="28"/>
          <w:szCs w:val="28"/>
        </w:rPr>
        <w:t>В ходе реализации Программы будут достигнуты следующие результаты:</w:t>
      </w:r>
    </w:p>
    <w:p w:rsidR="005940D7" w:rsidRPr="00FB403A" w:rsidRDefault="00FB403A" w:rsidP="00FB403A">
      <w:pPr>
        <w:pStyle w:val="afd"/>
        <w:numPr>
          <w:ilvl w:val="0"/>
          <w:numId w:val="17"/>
        </w:numPr>
        <w:tabs>
          <w:tab w:val="left" w:pos="1438"/>
        </w:tabs>
        <w:rPr>
          <w:b/>
          <w:sz w:val="28"/>
          <w:szCs w:val="28"/>
        </w:rPr>
      </w:pPr>
      <w:r w:rsidRPr="00FB403A">
        <w:rPr>
          <w:sz w:val="28"/>
          <w:szCs w:val="28"/>
        </w:rPr>
        <w:t>Повысит</w:t>
      </w:r>
      <w:r w:rsidR="005940D7" w:rsidRPr="00FB403A">
        <w:rPr>
          <w:sz w:val="28"/>
          <w:szCs w:val="28"/>
        </w:rPr>
        <w:t>ся качество образования за счет сокращения разницы в образовательных результатах посредством перевода общеобразовательных организаций, работающих в сложных социальных условиях, в том числе, показывающих низкие образовательные результаты в эффективный режим функционирования.</w:t>
      </w:r>
    </w:p>
    <w:p w:rsidR="005940D7" w:rsidRPr="00FB403A" w:rsidRDefault="005940D7" w:rsidP="00FB403A">
      <w:pPr>
        <w:pStyle w:val="afd"/>
        <w:numPr>
          <w:ilvl w:val="0"/>
          <w:numId w:val="17"/>
        </w:numPr>
        <w:tabs>
          <w:tab w:val="left" w:pos="1438"/>
        </w:tabs>
        <w:rPr>
          <w:sz w:val="28"/>
          <w:szCs w:val="28"/>
        </w:rPr>
      </w:pPr>
      <w:r w:rsidRPr="00FB403A">
        <w:rPr>
          <w:sz w:val="28"/>
          <w:szCs w:val="28"/>
        </w:rPr>
        <w:t>Определятся успешные практики перевода общеобразовательных организаций, работающих в неблагоприятных социальных условиях и показывающих низкие образовательные результаты, в эффективный режим функционирования.</w:t>
      </w:r>
    </w:p>
    <w:p w:rsidR="005940D7" w:rsidRPr="00FB403A" w:rsidRDefault="005940D7" w:rsidP="00FB403A">
      <w:pPr>
        <w:pStyle w:val="afd"/>
        <w:numPr>
          <w:ilvl w:val="0"/>
          <w:numId w:val="17"/>
        </w:numPr>
        <w:tabs>
          <w:tab w:val="left" w:pos="1438"/>
        </w:tabs>
        <w:rPr>
          <w:sz w:val="28"/>
          <w:szCs w:val="28"/>
        </w:rPr>
      </w:pPr>
      <w:r w:rsidRPr="00FB403A">
        <w:rPr>
          <w:sz w:val="28"/>
          <w:szCs w:val="28"/>
        </w:rPr>
        <w:t>Сформируются группы руководителей общеобразовательных организаций – консультантов по вопросам стратегического планирования и перевода общеобразовательных организаций в эффективный режим функционирования.</w:t>
      </w:r>
    </w:p>
    <w:p w:rsidR="00132D1A" w:rsidRPr="00FB403A" w:rsidRDefault="005940D7" w:rsidP="00FB403A">
      <w:pPr>
        <w:pStyle w:val="afd"/>
        <w:numPr>
          <w:ilvl w:val="0"/>
          <w:numId w:val="17"/>
        </w:numPr>
        <w:tabs>
          <w:tab w:val="left" w:pos="1438"/>
        </w:tabs>
        <w:rPr>
          <w:sz w:val="28"/>
          <w:szCs w:val="28"/>
        </w:rPr>
      </w:pPr>
      <w:r w:rsidRPr="00FB403A">
        <w:rPr>
          <w:sz w:val="28"/>
          <w:szCs w:val="28"/>
        </w:rPr>
        <w:t>Получат направление своего развития малокомплектные школы.</w:t>
      </w:r>
    </w:p>
    <w:p w:rsidR="00D518E9" w:rsidRPr="00702743" w:rsidRDefault="00D518E9" w:rsidP="003B586C">
      <w:pPr>
        <w:tabs>
          <w:tab w:val="left" w:pos="1438"/>
        </w:tabs>
        <w:ind w:firstLine="0"/>
        <w:rPr>
          <w:sz w:val="28"/>
          <w:szCs w:val="28"/>
        </w:rPr>
      </w:pPr>
      <w:r w:rsidRPr="00702743">
        <w:rPr>
          <w:b/>
          <w:sz w:val="28"/>
          <w:szCs w:val="28"/>
        </w:rPr>
        <w:t xml:space="preserve">Описание комплекса работ по реализации </w:t>
      </w:r>
      <w:r w:rsidR="00036D62" w:rsidRPr="00702743">
        <w:rPr>
          <w:b/>
          <w:sz w:val="28"/>
          <w:szCs w:val="28"/>
        </w:rPr>
        <w:t>программы</w:t>
      </w:r>
    </w:p>
    <w:p w:rsidR="00B76847" w:rsidRPr="00702743" w:rsidRDefault="00FB403A" w:rsidP="00FB403A">
      <w:pPr>
        <w:pStyle w:val="afe"/>
        <w:spacing w:line="240" w:lineRule="auto"/>
        <w:ind w:firstLine="0"/>
        <w:rPr>
          <w:b/>
          <w:szCs w:val="28"/>
          <w:highlight w:val="yellow"/>
        </w:rPr>
      </w:pPr>
      <w:r>
        <w:rPr>
          <w:szCs w:val="28"/>
        </w:rPr>
        <w:t xml:space="preserve">       </w:t>
      </w:r>
      <w:r w:rsidR="00B76847" w:rsidRPr="00702743">
        <w:rPr>
          <w:szCs w:val="28"/>
        </w:rPr>
        <w:t>Для решения проблемы дифференциации качества образован</w:t>
      </w:r>
      <w:r w:rsidR="00D14161" w:rsidRPr="00702743">
        <w:rPr>
          <w:szCs w:val="28"/>
        </w:rPr>
        <w:t xml:space="preserve">ия будет создана модель </w:t>
      </w:r>
      <w:r w:rsidR="00B76847" w:rsidRPr="00702743">
        <w:rPr>
          <w:szCs w:val="28"/>
        </w:rPr>
        <w:t>по поддержке</w:t>
      </w:r>
      <w:r w:rsidR="00D14161" w:rsidRPr="00702743">
        <w:rPr>
          <w:szCs w:val="28"/>
        </w:rPr>
        <w:t xml:space="preserve"> школ, с низкими результатами обучения и школ, функционирующих в неблагоприятных социальных условиях</w:t>
      </w:r>
      <w:r w:rsidR="00B54D36" w:rsidRPr="00702743">
        <w:rPr>
          <w:szCs w:val="28"/>
        </w:rPr>
        <w:t>, которая будет</w:t>
      </w:r>
      <w:r w:rsidR="00D227A0">
        <w:rPr>
          <w:szCs w:val="28"/>
        </w:rPr>
        <w:t xml:space="preserve"> </w:t>
      </w:r>
      <w:r w:rsidR="00B54D36" w:rsidRPr="00702743">
        <w:rPr>
          <w:szCs w:val="28"/>
        </w:rPr>
        <w:t>включать в себя</w:t>
      </w:r>
      <w:r w:rsidR="00B76847" w:rsidRPr="00702743">
        <w:rPr>
          <w:szCs w:val="28"/>
        </w:rPr>
        <w:t xml:space="preserve"> действия по укреплению ресурсного и кадрового потенциала, развитию дистанционных образовательных технологий, интеграции в образовательный процесс соци</w:t>
      </w:r>
      <w:r w:rsidR="00B54D36" w:rsidRPr="00702743">
        <w:rPr>
          <w:szCs w:val="28"/>
        </w:rPr>
        <w:t>окультурных ресурсов территории, а также многоуровневую методическую поддержку.</w:t>
      </w:r>
    </w:p>
    <w:p w:rsidR="00B76847" w:rsidRPr="00702743" w:rsidRDefault="00D86BDB" w:rsidP="00D86BDB">
      <w:pPr>
        <w:pStyle w:val="afe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C554A4" w:rsidRPr="00702743">
        <w:rPr>
          <w:szCs w:val="28"/>
        </w:rPr>
        <w:t>Школы</w:t>
      </w:r>
      <w:r w:rsidR="00B76847" w:rsidRPr="00702743">
        <w:rPr>
          <w:szCs w:val="28"/>
        </w:rPr>
        <w:t xml:space="preserve">, в которых обеспечивается достаточный уровень качества образования, создана развивающая среда, направленная на раскрытие творческого, интеллектуального, личностного потенциалов всех основных субъектов образовательного </w:t>
      </w:r>
      <w:r w:rsidR="00C554A4" w:rsidRPr="00702743">
        <w:rPr>
          <w:szCs w:val="28"/>
        </w:rPr>
        <w:t>процесса (учащихся и педагогов)</w:t>
      </w:r>
      <w:r w:rsidR="00D227A0">
        <w:rPr>
          <w:szCs w:val="28"/>
        </w:rPr>
        <w:t>,</w:t>
      </w:r>
      <w:r w:rsidR="00C554A4" w:rsidRPr="00702743">
        <w:rPr>
          <w:szCs w:val="28"/>
        </w:rPr>
        <w:t xml:space="preserve"> будут</w:t>
      </w:r>
      <w:r w:rsidR="00B76847" w:rsidRPr="00702743">
        <w:rPr>
          <w:szCs w:val="28"/>
        </w:rPr>
        <w:t xml:space="preserve"> определены как базовые для школ с низкими результатами обучения и школ, функционирующих в неблагоприятных социальных условиях.</w:t>
      </w:r>
    </w:p>
    <w:p w:rsidR="00D227A0" w:rsidRDefault="00282E91" w:rsidP="00702743">
      <w:pPr>
        <w:pStyle w:val="afe"/>
        <w:spacing w:line="240" w:lineRule="auto"/>
        <w:ind w:firstLine="567"/>
        <w:rPr>
          <w:szCs w:val="28"/>
        </w:rPr>
      </w:pPr>
      <w:r w:rsidRPr="00702743">
        <w:rPr>
          <w:szCs w:val="28"/>
        </w:rPr>
        <w:t>Каждый педагог-предметник базовой школы будет определен на основе диагностики профессионального и личностного развития куратором</w:t>
      </w:r>
      <w:r w:rsidR="00B76847" w:rsidRPr="00702743">
        <w:rPr>
          <w:szCs w:val="28"/>
        </w:rPr>
        <w:t xml:space="preserve"> педагога, учащиеся которого демонстри</w:t>
      </w:r>
      <w:r w:rsidRPr="00702743">
        <w:rPr>
          <w:szCs w:val="28"/>
        </w:rPr>
        <w:t xml:space="preserve">руют низкие результаты обучения.   </w:t>
      </w:r>
      <w:r w:rsidR="00D227A0">
        <w:rPr>
          <w:szCs w:val="28"/>
        </w:rPr>
        <w:t xml:space="preserve">   </w:t>
      </w:r>
    </w:p>
    <w:p w:rsidR="00B76847" w:rsidRPr="00702743" w:rsidRDefault="00D86BDB" w:rsidP="00D86BDB">
      <w:pPr>
        <w:pStyle w:val="afe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282E91" w:rsidRPr="00702743">
        <w:rPr>
          <w:szCs w:val="28"/>
        </w:rPr>
        <w:t>Кураторство будет осуществляться с помощью основных форм</w:t>
      </w:r>
      <w:r w:rsidR="00B76847" w:rsidRPr="00702743">
        <w:rPr>
          <w:szCs w:val="28"/>
        </w:rPr>
        <w:t xml:space="preserve"> сетевого вза</w:t>
      </w:r>
      <w:r w:rsidR="00282E91" w:rsidRPr="00702743">
        <w:rPr>
          <w:szCs w:val="28"/>
        </w:rPr>
        <w:t>имодействия на уровне педагогов - индивидуальное консультирование, взаимопосещение уроков</w:t>
      </w:r>
      <w:r w:rsidR="00657482">
        <w:rPr>
          <w:szCs w:val="28"/>
        </w:rPr>
        <w:t>.</w:t>
      </w:r>
    </w:p>
    <w:p w:rsidR="00B76847" w:rsidRPr="00702743" w:rsidRDefault="000F76CA" w:rsidP="00D227A0">
      <w:pPr>
        <w:pStyle w:val="afe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</w:t>
      </w:r>
      <w:r w:rsidR="00D86BDB">
        <w:rPr>
          <w:szCs w:val="28"/>
        </w:rPr>
        <w:t xml:space="preserve">      </w:t>
      </w:r>
      <w:r w:rsidR="00B76847" w:rsidRPr="00702743">
        <w:rPr>
          <w:szCs w:val="28"/>
        </w:rPr>
        <w:t xml:space="preserve">На уровне школ будут разработаны программы развития перехода в </w:t>
      </w:r>
      <w:r w:rsidR="00B76847" w:rsidRPr="00702743">
        <w:rPr>
          <w:szCs w:val="28"/>
        </w:rPr>
        <w:lastRenderedPageBreak/>
        <w:t>эффективный режим работы, в которых, в зависимости от специфики школ, будут продуманы пути эффективной социализации и развития каждого обучающего вне зависимости от образовательного потенц</w:t>
      </w:r>
      <w:r>
        <w:rPr>
          <w:szCs w:val="28"/>
        </w:rPr>
        <w:t xml:space="preserve">иала, условий и качества жизни. </w:t>
      </w:r>
      <w:r w:rsidR="00B76847" w:rsidRPr="00702743">
        <w:rPr>
          <w:szCs w:val="28"/>
        </w:rPr>
        <w:t>Программы будут включать систему совместных методических мероприятий (диагностических процедур, семинаров, методических советов, «школ молодого учителя») и систему совместных мероприятий обучающихся, направленных на их развитие и социализацию.</w:t>
      </w:r>
    </w:p>
    <w:p w:rsidR="00DF13B0" w:rsidRDefault="000F76CA" w:rsidP="000F76CA">
      <w:pPr>
        <w:pStyle w:val="afe"/>
        <w:tabs>
          <w:tab w:val="left" w:pos="2127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DF13B0">
        <w:rPr>
          <w:szCs w:val="28"/>
        </w:rPr>
        <w:t xml:space="preserve"> </w:t>
      </w:r>
      <w:r w:rsidR="005C440C">
        <w:rPr>
          <w:szCs w:val="28"/>
        </w:rPr>
        <w:t xml:space="preserve">На </w:t>
      </w:r>
      <w:r w:rsidR="00B76847" w:rsidRPr="00702743">
        <w:rPr>
          <w:szCs w:val="28"/>
        </w:rPr>
        <w:t>уровне муниципалит</w:t>
      </w:r>
      <w:r>
        <w:rPr>
          <w:szCs w:val="28"/>
        </w:rPr>
        <w:t xml:space="preserve">ета будут проведены </w:t>
      </w:r>
      <w:r w:rsidR="00D227A0">
        <w:rPr>
          <w:szCs w:val="28"/>
        </w:rPr>
        <w:t>собственные</w:t>
      </w:r>
      <w:r>
        <w:rPr>
          <w:szCs w:val="28"/>
        </w:rPr>
        <w:t xml:space="preserve"> диагностические процедуры, </w:t>
      </w:r>
      <w:r w:rsidR="00B76847" w:rsidRPr="00702743">
        <w:rPr>
          <w:szCs w:val="28"/>
        </w:rPr>
        <w:t xml:space="preserve">направленные на выявление уровня профессиональных знаний педагогов и уровня знаний обучающихся. Кроме того, </w:t>
      </w:r>
      <w:r w:rsidR="00FA5AAC" w:rsidRPr="00702743">
        <w:rPr>
          <w:szCs w:val="28"/>
        </w:rPr>
        <w:t xml:space="preserve">в муниципалитете </w:t>
      </w:r>
      <w:r w:rsidR="00B76847" w:rsidRPr="00702743">
        <w:rPr>
          <w:szCs w:val="28"/>
        </w:rPr>
        <w:t>будет организована работа консульта</w:t>
      </w:r>
      <w:r w:rsidR="00FA5AAC" w:rsidRPr="00702743">
        <w:rPr>
          <w:szCs w:val="28"/>
        </w:rPr>
        <w:t>ционного</w:t>
      </w:r>
      <w:r>
        <w:rPr>
          <w:szCs w:val="28"/>
        </w:rPr>
        <w:t xml:space="preserve"> </w:t>
      </w:r>
      <w:r w:rsidR="00FA5AAC" w:rsidRPr="00702743">
        <w:rPr>
          <w:szCs w:val="28"/>
        </w:rPr>
        <w:t>центра</w:t>
      </w:r>
      <w:r w:rsidR="00B76847" w:rsidRPr="00702743">
        <w:rPr>
          <w:szCs w:val="28"/>
        </w:rPr>
        <w:t xml:space="preserve"> для выпускников школ с низкими результатами обучения и школ, функционирующих в неблагоприятных социальных условиях, в которых педагогами базовых школ будут организованы мастер-классы по темам, вызывающим у обучающихся наибольшие затруднения, а также индивидуальные консультации обучающимся. Так</w:t>
      </w:r>
      <w:r w:rsidR="00FA5AAC" w:rsidRPr="00702743">
        <w:rPr>
          <w:szCs w:val="28"/>
        </w:rPr>
        <w:t>ой</w:t>
      </w:r>
      <w:r w:rsidR="00B76847" w:rsidRPr="00702743">
        <w:rPr>
          <w:szCs w:val="28"/>
        </w:rPr>
        <w:t xml:space="preserve"> же консульта</w:t>
      </w:r>
      <w:r w:rsidR="00FA5AAC" w:rsidRPr="00702743">
        <w:rPr>
          <w:szCs w:val="28"/>
        </w:rPr>
        <w:t>ционны</w:t>
      </w:r>
      <w:r w:rsidR="00534100" w:rsidRPr="00702743">
        <w:rPr>
          <w:szCs w:val="28"/>
        </w:rPr>
        <w:t>й</w:t>
      </w:r>
      <w:r w:rsidR="00DF13B0">
        <w:rPr>
          <w:szCs w:val="28"/>
        </w:rPr>
        <w:t xml:space="preserve"> </w:t>
      </w:r>
      <w:r w:rsidR="00534100" w:rsidRPr="00702743">
        <w:rPr>
          <w:szCs w:val="28"/>
        </w:rPr>
        <w:t>центр</w:t>
      </w:r>
      <w:r w:rsidR="00B76847" w:rsidRPr="00702743">
        <w:rPr>
          <w:szCs w:val="28"/>
        </w:rPr>
        <w:t xml:space="preserve"> буд</w:t>
      </w:r>
      <w:r w:rsidR="00534100" w:rsidRPr="00702743">
        <w:rPr>
          <w:szCs w:val="28"/>
        </w:rPr>
        <w:t>е</w:t>
      </w:r>
      <w:r w:rsidR="00B76847" w:rsidRPr="00702743">
        <w:rPr>
          <w:szCs w:val="28"/>
        </w:rPr>
        <w:t>т организован для пед</w:t>
      </w:r>
      <w:r w:rsidR="00DF13B0">
        <w:rPr>
          <w:szCs w:val="28"/>
        </w:rPr>
        <w:t xml:space="preserve">агогов. </w:t>
      </w:r>
    </w:p>
    <w:p w:rsidR="00132D1A" w:rsidRPr="00702743" w:rsidRDefault="00DF13B0" w:rsidP="000F76CA">
      <w:pPr>
        <w:pStyle w:val="afe"/>
        <w:tabs>
          <w:tab w:val="left" w:pos="2127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  Реализации задач программы</w:t>
      </w:r>
      <w:r w:rsidR="00B76847" w:rsidRPr="00702743">
        <w:rPr>
          <w:szCs w:val="28"/>
        </w:rPr>
        <w:t xml:space="preserve"> также будет способствовать организация работы тьюторских сообществ. Будет организовано тьюторское сопровождение управленческих команд слабых школ и самих педагогов, которое позволит слабым школам перейти в эффективный режим работы.</w:t>
      </w:r>
    </w:p>
    <w:p w:rsidR="00AC1DA0" w:rsidRPr="00702743" w:rsidRDefault="00245D38" w:rsidP="00DF13B0">
      <w:pPr>
        <w:pStyle w:val="afe"/>
        <w:spacing w:line="240" w:lineRule="auto"/>
        <w:ind w:firstLine="0"/>
        <w:rPr>
          <w:szCs w:val="28"/>
        </w:rPr>
      </w:pPr>
      <w:r w:rsidRPr="00702743">
        <w:rPr>
          <w:b/>
          <w:szCs w:val="28"/>
        </w:rPr>
        <w:t>Ожидаемые результаты</w:t>
      </w:r>
      <w:r w:rsidR="00AC1DA0" w:rsidRPr="00702743">
        <w:rPr>
          <w:b/>
          <w:szCs w:val="28"/>
        </w:rPr>
        <w:t>:</w:t>
      </w:r>
    </w:p>
    <w:p w:rsidR="00AC1DA0" w:rsidRPr="00702743" w:rsidRDefault="00AC1DA0" w:rsidP="00DF13B0">
      <w:pPr>
        <w:pStyle w:val="afe"/>
        <w:numPr>
          <w:ilvl w:val="0"/>
          <w:numId w:val="19"/>
        </w:numPr>
        <w:spacing w:line="240" w:lineRule="auto"/>
        <w:ind w:right="-1"/>
        <w:rPr>
          <w:szCs w:val="28"/>
        </w:rPr>
      </w:pPr>
      <w:r w:rsidRPr="00702743">
        <w:rPr>
          <w:szCs w:val="28"/>
        </w:rPr>
        <w:t>С</w:t>
      </w:r>
      <w:r w:rsidR="00B54D36" w:rsidRPr="00702743">
        <w:rPr>
          <w:szCs w:val="28"/>
        </w:rPr>
        <w:t>оздана система</w:t>
      </w:r>
      <w:r w:rsidR="00B76847" w:rsidRPr="00702743">
        <w:rPr>
          <w:szCs w:val="28"/>
        </w:rPr>
        <w:t xml:space="preserve"> учета учащихся, находящихся в трудн</w:t>
      </w:r>
      <w:r w:rsidR="00B54D36" w:rsidRPr="00702743">
        <w:rPr>
          <w:szCs w:val="28"/>
        </w:rPr>
        <w:t>ой жизненной ситуации;</w:t>
      </w:r>
    </w:p>
    <w:p w:rsidR="00AC1DA0" w:rsidRPr="00702743" w:rsidRDefault="00AC1DA0" w:rsidP="00DF13B0">
      <w:pPr>
        <w:pStyle w:val="afe"/>
        <w:numPr>
          <w:ilvl w:val="0"/>
          <w:numId w:val="19"/>
        </w:numPr>
        <w:spacing w:line="240" w:lineRule="auto"/>
        <w:ind w:right="-1"/>
        <w:rPr>
          <w:szCs w:val="28"/>
        </w:rPr>
      </w:pPr>
      <w:r w:rsidRPr="00702743">
        <w:rPr>
          <w:szCs w:val="28"/>
        </w:rPr>
        <w:t>В</w:t>
      </w:r>
      <w:r w:rsidR="00B54D36" w:rsidRPr="00702743">
        <w:rPr>
          <w:szCs w:val="28"/>
        </w:rPr>
        <w:t>недрена модель</w:t>
      </w:r>
      <w:r w:rsidR="00B76847" w:rsidRPr="00702743">
        <w:rPr>
          <w:szCs w:val="28"/>
        </w:rPr>
        <w:t xml:space="preserve"> повышенного финансирования малокомплектных школ, школ в сложном социальном</w:t>
      </w:r>
      <w:r w:rsidR="00B54D36" w:rsidRPr="00702743">
        <w:rPr>
          <w:szCs w:val="28"/>
        </w:rPr>
        <w:t xml:space="preserve"> положении, оплаты</w:t>
      </w:r>
      <w:r w:rsidR="00B76847" w:rsidRPr="00702743">
        <w:rPr>
          <w:szCs w:val="28"/>
        </w:rPr>
        <w:t xml:space="preserve"> труда педагогических работников, работающих с детьми из социально неблагополучных семей;</w:t>
      </w:r>
    </w:p>
    <w:p w:rsidR="00B76847" w:rsidRPr="00702743" w:rsidRDefault="00AC1DA0" w:rsidP="00DF13B0">
      <w:pPr>
        <w:pStyle w:val="afe"/>
        <w:numPr>
          <w:ilvl w:val="0"/>
          <w:numId w:val="19"/>
        </w:numPr>
        <w:spacing w:line="240" w:lineRule="auto"/>
        <w:ind w:right="-1"/>
        <w:rPr>
          <w:szCs w:val="28"/>
        </w:rPr>
      </w:pPr>
      <w:r w:rsidRPr="00702743">
        <w:rPr>
          <w:szCs w:val="28"/>
        </w:rPr>
        <w:t>Разработаны</w:t>
      </w:r>
      <w:r w:rsidR="00DF13B0">
        <w:rPr>
          <w:szCs w:val="28"/>
        </w:rPr>
        <w:t xml:space="preserve"> </w:t>
      </w:r>
      <w:r w:rsidR="008B730C" w:rsidRPr="00702743">
        <w:rPr>
          <w:szCs w:val="28"/>
        </w:rPr>
        <w:t>в школах программы</w:t>
      </w:r>
      <w:r w:rsidR="00B76847" w:rsidRPr="00702743">
        <w:rPr>
          <w:szCs w:val="28"/>
        </w:rPr>
        <w:t xml:space="preserve"> перевода в эффективный режим в т.ч. через привлечение квалифицированных управленческих и педагогических кадров,</w:t>
      </w:r>
      <w:r w:rsidR="00922687" w:rsidRPr="00702743">
        <w:rPr>
          <w:szCs w:val="28"/>
        </w:rPr>
        <w:t xml:space="preserve"> внедрение</w:t>
      </w:r>
      <w:r w:rsidR="00534100" w:rsidRPr="00702743">
        <w:rPr>
          <w:szCs w:val="28"/>
        </w:rPr>
        <w:t xml:space="preserve"> практико-ориентированной модели информационной среды как средство управления школой, </w:t>
      </w:r>
      <w:r w:rsidR="00B76847" w:rsidRPr="00702743">
        <w:rPr>
          <w:szCs w:val="28"/>
        </w:rPr>
        <w:t>создание партнерств между школами; развитие обучающихся профессиональных сообществ, привлечение родителей и местного сообщества к поддержке школ.</w:t>
      </w:r>
    </w:p>
    <w:p w:rsidR="00B76847" w:rsidRPr="002F7D07" w:rsidRDefault="00AC1DA0" w:rsidP="00DF13B0">
      <w:pPr>
        <w:pStyle w:val="afe"/>
        <w:numPr>
          <w:ilvl w:val="0"/>
          <w:numId w:val="19"/>
        </w:numPr>
        <w:spacing w:line="240" w:lineRule="auto"/>
        <w:ind w:right="-1"/>
        <w:rPr>
          <w:b/>
          <w:szCs w:val="28"/>
        </w:rPr>
      </w:pPr>
      <w:r w:rsidRPr="00702743">
        <w:rPr>
          <w:szCs w:val="28"/>
        </w:rPr>
        <w:t>П</w:t>
      </w:r>
      <w:r w:rsidR="00B76847" w:rsidRPr="00702743">
        <w:rPr>
          <w:szCs w:val="28"/>
        </w:rPr>
        <w:t xml:space="preserve">роведен </w:t>
      </w:r>
      <w:r w:rsidR="005A4F84" w:rsidRPr="00702743">
        <w:rPr>
          <w:szCs w:val="28"/>
        </w:rPr>
        <w:t xml:space="preserve">ежегодно </w:t>
      </w:r>
      <w:r w:rsidR="00B76847" w:rsidRPr="00702743">
        <w:rPr>
          <w:szCs w:val="28"/>
        </w:rPr>
        <w:t xml:space="preserve">(в 100% школ) анализ данных об образовательных результатах и внешних социальных условий работы школ, идентификация групп школ с низкими результатами обучения и школ, функционирующих в неблагоприятных условиях </w:t>
      </w:r>
      <w:r w:rsidR="00B76847" w:rsidRPr="002F7D07">
        <w:rPr>
          <w:szCs w:val="28"/>
        </w:rPr>
        <w:t>с учетом критериев</w:t>
      </w:r>
      <w:r w:rsidR="00B76847" w:rsidRPr="002F7D07">
        <w:rPr>
          <w:b/>
          <w:szCs w:val="28"/>
        </w:rPr>
        <w:t xml:space="preserve"> </w:t>
      </w:r>
      <w:r w:rsidR="00B76847" w:rsidRPr="002F7D07">
        <w:rPr>
          <w:szCs w:val="28"/>
        </w:rPr>
        <w:t>и</w:t>
      </w:r>
      <w:r w:rsidR="00B76847" w:rsidRPr="002F7D07">
        <w:rPr>
          <w:b/>
          <w:szCs w:val="28"/>
        </w:rPr>
        <w:t xml:space="preserve"> показателей:</w:t>
      </w:r>
    </w:p>
    <w:p w:rsidR="00DF13B0" w:rsidRDefault="00B76847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 xml:space="preserve">устойчивые низкие результаты обучения </w:t>
      </w:r>
      <w:r w:rsidR="005A4F84" w:rsidRPr="00702743">
        <w:rPr>
          <w:szCs w:val="28"/>
        </w:rPr>
        <w:t>обучающихся</w:t>
      </w:r>
      <w:r w:rsidRPr="00702743">
        <w:rPr>
          <w:szCs w:val="28"/>
        </w:rPr>
        <w:t xml:space="preserve"> на всех ступенях образования, ведущие к дезадаптации</w:t>
      </w:r>
      <w:r w:rsidR="00DF13B0">
        <w:rPr>
          <w:szCs w:val="28"/>
        </w:rPr>
        <w:t xml:space="preserve"> </w:t>
      </w:r>
      <w:r w:rsidR="005A4F84" w:rsidRPr="00702743">
        <w:rPr>
          <w:szCs w:val="28"/>
        </w:rPr>
        <w:t>обучающихся</w:t>
      </w:r>
      <w:r w:rsidRPr="00702743">
        <w:rPr>
          <w:szCs w:val="28"/>
        </w:rPr>
        <w:t xml:space="preserve"> и препятствующие продолжению их образовательно</w:t>
      </w:r>
      <w:r w:rsidR="00DF13B0">
        <w:rPr>
          <w:szCs w:val="28"/>
        </w:rPr>
        <w:t>й и профессиональной траектории;</w:t>
      </w:r>
    </w:p>
    <w:p w:rsidR="00B76847" w:rsidRPr="00702743" w:rsidRDefault="00B76847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 xml:space="preserve">менее 60% </w:t>
      </w:r>
      <w:r w:rsidR="005A4F84" w:rsidRPr="00702743">
        <w:rPr>
          <w:szCs w:val="28"/>
        </w:rPr>
        <w:t>обучающихся</w:t>
      </w:r>
      <w:r w:rsidRPr="00702743">
        <w:rPr>
          <w:szCs w:val="28"/>
        </w:rPr>
        <w:t>, продолжающих обучение</w:t>
      </w:r>
      <w:r w:rsidR="00DF13B0">
        <w:rPr>
          <w:szCs w:val="28"/>
        </w:rPr>
        <w:t xml:space="preserve"> на старшей ступени образования;</w:t>
      </w:r>
    </w:p>
    <w:p w:rsidR="00B76847" w:rsidRPr="00702743" w:rsidRDefault="00B76847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 xml:space="preserve">расхождение между средним баллом ЕГЭ и ОГЭ по региону и средним </w:t>
      </w:r>
      <w:r w:rsidRPr="00702743">
        <w:rPr>
          <w:szCs w:val="28"/>
        </w:rPr>
        <w:lastRenderedPageBreak/>
        <w:t>баллом ш</w:t>
      </w:r>
      <w:r w:rsidR="00DF13B0">
        <w:rPr>
          <w:szCs w:val="28"/>
        </w:rPr>
        <w:t>колы составляет более 20 баллов;</w:t>
      </w:r>
    </w:p>
    <w:p w:rsidR="00B76847" w:rsidRPr="00702743" w:rsidRDefault="006B1DB3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>0</w:t>
      </w:r>
      <w:r w:rsidR="00B76847" w:rsidRPr="00702743">
        <w:rPr>
          <w:szCs w:val="28"/>
        </w:rPr>
        <w:t xml:space="preserve">,5% </w:t>
      </w:r>
      <w:r w:rsidR="005A4F84" w:rsidRPr="00702743">
        <w:rPr>
          <w:szCs w:val="28"/>
        </w:rPr>
        <w:t>обучающихся</w:t>
      </w:r>
      <w:r w:rsidR="00B76847" w:rsidRPr="00702743">
        <w:rPr>
          <w:szCs w:val="28"/>
        </w:rPr>
        <w:t xml:space="preserve">, последних 3 </w:t>
      </w:r>
      <w:r w:rsidR="00DF13B0">
        <w:rPr>
          <w:szCs w:val="28"/>
        </w:rPr>
        <w:t>года</w:t>
      </w:r>
      <w:r w:rsidR="00B76847" w:rsidRPr="00702743">
        <w:rPr>
          <w:szCs w:val="28"/>
        </w:rPr>
        <w:t xml:space="preserve"> принимавших участие в региональных и всероссийских олимпиадах и конкурсах</w:t>
      </w:r>
      <w:r w:rsidR="00DF13B0">
        <w:rPr>
          <w:szCs w:val="28"/>
        </w:rPr>
        <w:t>;</w:t>
      </w:r>
    </w:p>
    <w:p w:rsidR="00B76847" w:rsidRPr="00702743" w:rsidRDefault="006B1DB3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>школы</w:t>
      </w:r>
      <w:r w:rsidR="00B76847" w:rsidRPr="00702743">
        <w:rPr>
          <w:szCs w:val="28"/>
        </w:rPr>
        <w:t>, работающие в сложных территориях, как правило,</w:t>
      </w:r>
      <w:r w:rsidR="00DF13B0">
        <w:rPr>
          <w:szCs w:val="28"/>
        </w:rPr>
        <w:t xml:space="preserve"> в условиях ресурсных дефицитов;</w:t>
      </w:r>
    </w:p>
    <w:p w:rsidR="00B76847" w:rsidRPr="00702743" w:rsidRDefault="00B76847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>отдаленность школы от других образовательных центров;</w:t>
      </w:r>
    </w:p>
    <w:p w:rsidR="00B76847" w:rsidRPr="00702743" w:rsidRDefault="00B76847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>малокомплектность;</w:t>
      </w:r>
    </w:p>
    <w:p w:rsidR="00B76847" w:rsidRPr="00702743" w:rsidRDefault="00B76847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>дефицит педагогических кадров;</w:t>
      </w:r>
    </w:p>
    <w:p w:rsidR="00DF13B0" w:rsidRDefault="00B76847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>слабый состав заме</w:t>
      </w:r>
      <w:r w:rsidR="005E35F1" w:rsidRPr="00702743">
        <w:rPr>
          <w:szCs w:val="28"/>
        </w:rPr>
        <w:t>стителей директоров по учебно-</w:t>
      </w:r>
      <w:r w:rsidRPr="00702743">
        <w:rPr>
          <w:szCs w:val="28"/>
        </w:rPr>
        <w:t>воспитательной работе;</w:t>
      </w:r>
    </w:p>
    <w:p w:rsidR="00DF13B0" w:rsidRDefault="00B76847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>слабая работа методической службы управлений образованием;</w:t>
      </w:r>
    </w:p>
    <w:p w:rsidR="005E35F1" w:rsidRPr="00702743" w:rsidRDefault="00B76847" w:rsidP="00DF13B0">
      <w:pPr>
        <w:pStyle w:val="afe"/>
        <w:numPr>
          <w:ilvl w:val="0"/>
          <w:numId w:val="20"/>
        </w:numPr>
        <w:spacing w:line="240" w:lineRule="auto"/>
        <w:rPr>
          <w:szCs w:val="28"/>
        </w:rPr>
      </w:pPr>
      <w:r w:rsidRPr="00702743">
        <w:rPr>
          <w:szCs w:val="28"/>
        </w:rPr>
        <w:t>устаревшая материально-техническая база, отсутствие объектов инфраструктуры, влияющих на возможность развивать образовательную среду.</w:t>
      </w:r>
    </w:p>
    <w:p w:rsidR="00D53FF5" w:rsidRPr="00702743" w:rsidRDefault="00D518E9" w:rsidP="00DF13B0">
      <w:pPr>
        <w:pStyle w:val="afe"/>
        <w:spacing w:line="240" w:lineRule="auto"/>
        <w:ind w:right="-1" w:firstLine="0"/>
        <w:rPr>
          <w:szCs w:val="28"/>
        </w:rPr>
      </w:pPr>
      <w:r w:rsidRPr="00702743">
        <w:rPr>
          <w:b/>
          <w:szCs w:val="28"/>
        </w:rPr>
        <w:t>Участник</w:t>
      </w:r>
      <w:r w:rsidR="005E35F1" w:rsidRPr="00702743">
        <w:rPr>
          <w:b/>
          <w:szCs w:val="28"/>
        </w:rPr>
        <w:t>и реализации программы</w:t>
      </w:r>
      <w:r w:rsidR="00D53FF5" w:rsidRPr="00702743">
        <w:rPr>
          <w:b/>
          <w:szCs w:val="28"/>
        </w:rPr>
        <w:t>:</w:t>
      </w:r>
    </w:p>
    <w:p w:rsidR="00D53FF5" w:rsidRPr="00702743" w:rsidRDefault="00FD6D1F" w:rsidP="002F7D07">
      <w:pPr>
        <w:pStyle w:val="afe"/>
        <w:numPr>
          <w:ilvl w:val="0"/>
          <w:numId w:val="21"/>
        </w:numPr>
        <w:spacing w:line="240" w:lineRule="auto"/>
        <w:ind w:right="-1"/>
        <w:rPr>
          <w:szCs w:val="28"/>
        </w:rPr>
      </w:pPr>
      <w:r w:rsidRPr="00702743">
        <w:rPr>
          <w:szCs w:val="28"/>
        </w:rPr>
        <w:t>республиканские</w:t>
      </w:r>
      <w:r w:rsidR="00D53FF5" w:rsidRPr="00702743">
        <w:rPr>
          <w:szCs w:val="28"/>
        </w:rPr>
        <w:t xml:space="preserve"> органы и организации;</w:t>
      </w:r>
    </w:p>
    <w:p w:rsidR="00D53FF5" w:rsidRPr="00702743" w:rsidRDefault="00D53FF5" w:rsidP="002F7D07">
      <w:pPr>
        <w:pStyle w:val="afe"/>
        <w:numPr>
          <w:ilvl w:val="0"/>
          <w:numId w:val="21"/>
        </w:numPr>
        <w:spacing w:line="240" w:lineRule="auto"/>
        <w:ind w:right="-1"/>
        <w:rPr>
          <w:szCs w:val="28"/>
        </w:rPr>
      </w:pPr>
      <w:r w:rsidRPr="00702743">
        <w:rPr>
          <w:szCs w:val="28"/>
        </w:rPr>
        <w:t>государственное бюджетное образовательное учреждение дополнительного профессионального образования «Дагестанский институт развития образования», осуществляющий научно-методическое и учебно-методическое сопровождение программы поддержки школ с низкими результатами обучения. Институт реализует дополнительные профессиональные программы повышения квалификации директоров и заместителей директоров школ, повышение квалификации педагогов школ с низкими результатами;</w:t>
      </w:r>
    </w:p>
    <w:p w:rsidR="00D53FF5" w:rsidRPr="00702743" w:rsidRDefault="00D53FF5" w:rsidP="002F7D07">
      <w:pPr>
        <w:pStyle w:val="afe"/>
        <w:numPr>
          <w:ilvl w:val="0"/>
          <w:numId w:val="21"/>
        </w:numPr>
        <w:spacing w:line="240" w:lineRule="auto"/>
        <w:ind w:right="-1"/>
        <w:rPr>
          <w:szCs w:val="28"/>
        </w:rPr>
      </w:pPr>
      <w:r w:rsidRPr="00702743">
        <w:rPr>
          <w:szCs w:val="28"/>
        </w:rPr>
        <w:t>муниципальные органы и организации;</w:t>
      </w:r>
    </w:p>
    <w:p w:rsidR="00D53FF5" w:rsidRPr="00702743" w:rsidRDefault="00D53FF5" w:rsidP="002F7D07">
      <w:pPr>
        <w:pStyle w:val="afe"/>
        <w:numPr>
          <w:ilvl w:val="0"/>
          <w:numId w:val="21"/>
        </w:numPr>
        <w:spacing w:line="240" w:lineRule="auto"/>
        <w:ind w:right="-1"/>
        <w:rPr>
          <w:szCs w:val="28"/>
        </w:rPr>
      </w:pPr>
      <w:r w:rsidRPr="00702743">
        <w:rPr>
          <w:szCs w:val="28"/>
        </w:rPr>
        <w:t>образовательные организации;</w:t>
      </w:r>
    </w:p>
    <w:p w:rsidR="005A4F84" w:rsidRPr="00702743" w:rsidRDefault="00D53FF5" w:rsidP="002F7D07">
      <w:pPr>
        <w:pStyle w:val="afe"/>
        <w:numPr>
          <w:ilvl w:val="0"/>
          <w:numId w:val="21"/>
        </w:numPr>
        <w:spacing w:line="240" w:lineRule="auto"/>
        <w:ind w:right="-1"/>
        <w:rPr>
          <w:szCs w:val="28"/>
        </w:rPr>
      </w:pPr>
      <w:r w:rsidRPr="00702743">
        <w:rPr>
          <w:szCs w:val="28"/>
        </w:rPr>
        <w:t>региональный орган оценки качества образования (ЦОКО) – проведение анализа результатов школ в федеральных и региональных мониторингах и представление школам развернутой информации об образовательных результатах учащихся.</w:t>
      </w:r>
    </w:p>
    <w:p w:rsidR="00FE1CD0" w:rsidRPr="00702743" w:rsidRDefault="00FE1CD0" w:rsidP="00702743">
      <w:pPr>
        <w:pStyle w:val="af6"/>
        <w:suppressAutoHyphens/>
        <w:spacing w:line="240" w:lineRule="auto"/>
        <w:ind w:right="-1" w:firstLine="567"/>
        <w:jc w:val="both"/>
        <w:rPr>
          <w:b/>
          <w:bCs/>
        </w:rPr>
      </w:pPr>
    </w:p>
    <w:p w:rsidR="00600F1B" w:rsidRPr="00702743" w:rsidRDefault="00600F1B" w:rsidP="00702743">
      <w:pPr>
        <w:pStyle w:val="af6"/>
        <w:suppressAutoHyphens/>
        <w:spacing w:line="240" w:lineRule="auto"/>
        <w:ind w:left="-567" w:right="-1" w:firstLine="708"/>
        <w:jc w:val="both"/>
      </w:pPr>
    </w:p>
    <w:p w:rsidR="00975529" w:rsidRPr="00702743" w:rsidRDefault="00975529" w:rsidP="00702743">
      <w:pPr>
        <w:widowControl/>
        <w:ind w:left="-567" w:firstLine="0"/>
        <w:jc w:val="left"/>
        <w:rPr>
          <w:rFonts w:eastAsia="Calibri"/>
          <w:sz w:val="28"/>
          <w:szCs w:val="28"/>
          <w:lang w:eastAsia="en-US"/>
        </w:rPr>
      </w:pPr>
    </w:p>
    <w:sectPr w:rsidR="00975529" w:rsidRPr="00702743" w:rsidSect="000F76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" w:right="991" w:bottom="1134" w:left="1559" w:header="27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340AD9" w16cid:durableId="20886DB1"/>
  <w16cid:commentId w16cid:paraId="5890FCC6" w16cid:durableId="20886DB2"/>
  <w16cid:commentId w16cid:paraId="4D3E1EE1" w16cid:durableId="20886DB3"/>
  <w16cid:commentId w16cid:paraId="2801A9E0" w16cid:durableId="20886DB4"/>
  <w16cid:commentId w16cid:paraId="4FF9AD88" w16cid:durableId="20886DB5"/>
  <w16cid:commentId w16cid:paraId="01569D20" w16cid:durableId="20886DB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469" w:rsidRDefault="00765469">
      <w:pPr>
        <w:autoSpaceDE w:val="0"/>
        <w:autoSpaceDN w:val="0"/>
        <w:adjustRightInd w:val="0"/>
        <w:ind w:firstLine="0"/>
        <w:jc w:val="left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765469" w:rsidRDefault="00765469">
      <w:pPr>
        <w:autoSpaceDE w:val="0"/>
        <w:autoSpaceDN w:val="0"/>
        <w:adjustRightInd w:val="0"/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BE6" w:rsidRDefault="00677BE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BE6" w:rsidRDefault="00677BE6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BE6" w:rsidRDefault="00677BE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469" w:rsidRDefault="00765469">
      <w:pPr>
        <w:autoSpaceDE w:val="0"/>
        <w:autoSpaceDN w:val="0"/>
        <w:adjustRightInd w:val="0"/>
        <w:ind w:firstLine="0"/>
        <w:jc w:val="left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765469" w:rsidRDefault="00765469">
      <w:pPr>
        <w:autoSpaceDE w:val="0"/>
        <w:autoSpaceDN w:val="0"/>
        <w:adjustRightInd w:val="0"/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30C" w:rsidRDefault="00E07FC3" w:rsidP="00BA54A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B730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B730C" w:rsidRDefault="008B730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30C" w:rsidRDefault="00E07FC3" w:rsidP="00BA54A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B730C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038EE">
      <w:rPr>
        <w:rStyle w:val="ac"/>
        <w:noProof/>
      </w:rPr>
      <w:t>3</w:t>
    </w:r>
    <w:r>
      <w:rPr>
        <w:rStyle w:val="ac"/>
      </w:rPr>
      <w:fldChar w:fldCharType="end"/>
    </w:r>
  </w:p>
  <w:p w:rsidR="008B730C" w:rsidRDefault="008B730C" w:rsidP="00D518E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8A4" w:rsidRDefault="008F48A4" w:rsidP="008F48A4">
    <w:pPr>
      <w:widowControl/>
      <w:tabs>
        <w:tab w:val="left" w:pos="1134"/>
      </w:tabs>
      <w:suppressAutoHyphens/>
      <w:ind w:left="-284" w:firstLine="709"/>
      <w:jc w:val="right"/>
      <w:rPr>
        <w:sz w:val="22"/>
        <w:szCs w:val="22"/>
      </w:rPr>
    </w:pPr>
    <w:r w:rsidRPr="004C56C1">
      <w:rPr>
        <w:sz w:val="22"/>
        <w:szCs w:val="22"/>
      </w:rPr>
      <w:t>Приложение</w:t>
    </w:r>
    <w:r>
      <w:rPr>
        <w:sz w:val="22"/>
        <w:szCs w:val="22"/>
      </w:rPr>
      <w:t xml:space="preserve"> </w:t>
    </w:r>
    <w:r w:rsidRPr="004C56C1">
      <w:rPr>
        <w:sz w:val="22"/>
        <w:szCs w:val="22"/>
      </w:rPr>
      <w:t>№1</w:t>
    </w:r>
  </w:p>
  <w:p w:rsidR="008F48A4" w:rsidRDefault="008F48A4" w:rsidP="008F48A4">
    <w:pPr>
      <w:widowControl/>
      <w:tabs>
        <w:tab w:val="left" w:pos="1134"/>
      </w:tabs>
      <w:suppressAutoHyphens/>
      <w:ind w:left="-284" w:firstLine="709"/>
      <w:jc w:val="center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                              к приказу Минобрнауки РД </w:t>
    </w:r>
  </w:p>
  <w:p w:rsidR="008F48A4" w:rsidRPr="004C56C1" w:rsidRDefault="008F48A4" w:rsidP="008F48A4">
    <w:pPr>
      <w:widowControl/>
      <w:tabs>
        <w:tab w:val="left" w:pos="1134"/>
      </w:tabs>
      <w:suppressAutoHyphens/>
      <w:ind w:left="-284" w:firstLine="709"/>
      <w:jc w:val="center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 </w:t>
    </w:r>
    <w:r w:rsidR="00677BE6">
      <w:rPr>
        <w:sz w:val="22"/>
        <w:szCs w:val="22"/>
      </w:rPr>
      <w:t xml:space="preserve">                           от 18</w:t>
    </w:r>
    <w:r>
      <w:rPr>
        <w:sz w:val="22"/>
        <w:szCs w:val="22"/>
      </w:rPr>
      <w:t>.08.2020г. №1570-05</w:t>
    </w:r>
    <w:r w:rsidRPr="004D5D79">
      <w:rPr>
        <w:sz w:val="22"/>
        <w:szCs w:val="22"/>
      </w:rPr>
      <w:t>/</w:t>
    </w:r>
    <w:r>
      <w:rPr>
        <w:sz w:val="22"/>
        <w:szCs w:val="22"/>
      </w:rPr>
      <w:t>20</w:t>
    </w:r>
  </w:p>
  <w:p w:rsidR="008F48A4" w:rsidRDefault="008F48A4" w:rsidP="008F48A4">
    <w:pPr>
      <w:widowControl/>
      <w:tabs>
        <w:tab w:val="left" w:pos="1134"/>
      </w:tabs>
      <w:suppressAutoHyphens/>
      <w:ind w:left="-284" w:firstLine="709"/>
      <w:jc w:val="center"/>
      <w:rPr>
        <w:b/>
        <w:sz w:val="28"/>
        <w:szCs w:val="28"/>
      </w:rPr>
    </w:pPr>
  </w:p>
  <w:p w:rsidR="008F48A4" w:rsidRDefault="008F48A4" w:rsidP="008F48A4">
    <w:pPr>
      <w:pStyle w:val="a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8E6"/>
    <w:multiLevelType w:val="hybridMultilevel"/>
    <w:tmpl w:val="3CD077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4671C"/>
    <w:multiLevelType w:val="hybridMultilevel"/>
    <w:tmpl w:val="399C9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1DF8"/>
    <w:multiLevelType w:val="hybridMultilevel"/>
    <w:tmpl w:val="E66C8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93AE4"/>
    <w:multiLevelType w:val="hybridMultilevel"/>
    <w:tmpl w:val="D464A424"/>
    <w:lvl w:ilvl="0" w:tplc="D7E4F3C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4" w15:restartNumberingAfterBreak="0">
    <w:nsid w:val="14CB771D"/>
    <w:multiLevelType w:val="hybridMultilevel"/>
    <w:tmpl w:val="C04EFA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44E9D"/>
    <w:multiLevelType w:val="hybridMultilevel"/>
    <w:tmpl w:val="2DBCF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E365D"/>
    <w:multiLevelType w:val="hybridMultilevel"/>
    <w:tmpl w:val="8814CA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16950"/>
    <w:multiLevelType w:val="hybridMultilevel"/>
    <w:tmpl w:val="E25EF6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16ED3"/>
    <w:multiLevelType w:val="hybridMultilevel"/>
    <w:tmpl w:val="EB5CE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53812"/>
    <w:multiLevelType w:val="hybridMultilevel"/>
    <w:tmpl w:val="A25041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F1EAA"/>
    <w:multiLevelType w:val="hybridMultilevel"/>
    <w:tmpl w:val="30B021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9F4DD0"/>
    <w:multiLevelType w:val="hybridMultilevel"/>
    <w:tmpl w:val="EB1290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23D83"/>
    <w:multiLevelType w:val="multilevel"/>
    <w:tmpl w:val="172EB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5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07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1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78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82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50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53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76" w:hanging="2160"/>
      </w:pPr>
      <w:rPr>
        <w:rFonts w:hint="default"/>
        <w:b w:val="0"/>
      </w:rPr>
    </w:lvl>
  </w:abstractNum>
  <w:abstractNum w:abstractNumId="13" w15:restartNumberingAfterBreak="0">
    <w:nsid w:val="5DB1228D"/>
    <w:multiLevelType w:val="hybridMultilevel"/>
    <w:tmpl w:val="6130F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3376F"/>
    <w:multiLevelType w:val="multilevel"/>
    <w:tmpl w:val="7D046A7C"/>
    <w:lvl w:ilvl="0">
      <w:start w:val="1"/>
      <w:numFmt w:val="decimal"/>
      <w:lvlText w:val="%1."/>
      <w:lvlJc w:val="left"/>
      <w:pPr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 w15:restartNumberingAfterBreak="0">
    <w:nsid w:val="67526F5C"/>
    <w:multiLevelType w:val="hybridMultilevel"/>
    <w:tmpl w:val="EDD470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77F51"/>
    <w:multiLevelType w:val="multilevel"/>
    <w:tmpl w:val="5FB654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2220" w:hanging="16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2760" w:hanging="16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300" w:hanging="16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840" w:hanging="16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80" w:hanging="16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920" w:hanging="16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6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7" w15:restartNumberingAfterBreak="0">
    <w:nsid w:val="6DAC1B8E"/>
    <w:multiLevelType w:val="multilevel"/>
    <w:tmpl w:val="7A547398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72B14192"/>
    <w:multiLevelType w:val="hybridMultilevel"/>
    <w:tmpl w:val="80A24C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74976"/>
    <w:multiLevelType w:val="multilevel"/>
    <w:tmpl w:val="DD861758"/>
    <w:lvl w:ilvl="0">
      <w:start w:val="6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B6A68BB"/>
    <w:multiLevelType w:val="hybridMultilevel"/>
    <w:tmpl w:val="6E24F346"/>
    <w:lvl w:ilvl="0" w:tplc="F49EF4C2">
      <w:start w:val="1"/>
      <w:numFmt w:val="decimal"/>
      <w:lvlText w:val="%1."/>
      <w:lvlJc w:val="left"/>
      <w:pPr>
        <w:ind w:left="151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0"/>
  </w:num>
  <w:num w:numId="2">
    <w:abstractNumId w:val="13"/>
  </w:num>
  <w:num w:numId="3">
    <w:abstractNumId w:val="16"/>
  </w:num>
  <w:num w:numId="4">
    <w:abstractNumId w:val="20"/>
  </w:num>
  <w:num w:numId="5">
    <w:abstractNumId w:val="14"/>
  </w:num>
  <w:num w:numId="6">
    <w:abstractNumId w:val="12"/>
  </w:num>
  <w:num w:numId="7">
    <w:abstractNumId w:val="17"/>
  </w:num>
  <w:num w:numId="8">
    <w:abstractNumId w:val="3"/>
  </w:num>
  <w:num w:numId="9">
    <w:abstractNumId w:val="1"/>
  </w:num>
  <w:num w:numId="10">
    <w:abstractNumId w:val="19"/>
  </w:num>
  <w:num w:numId="11">
    <w:abstractNumId w:val="4"/>
  </w:num>
  <w:num w:numId="12">
    <w:abstractNumId w:val="7"/>
  </w:num>
  <w:num w:numId="13">
    <w:abstractNumId w:val="15"/>
  </w:num>
  <w:num w:numId="14">
    <w:abstractNumId w:val="11"/>
  </w:num>
  <w:num w:numId="15">
    <w:abstractNumId w:val="2"/>
  </w:num>
  <w:num w:numId="16">
    <w:abstractNumId w:val="6"/>
  </w:num>
  <w:num w:numId="17">
    <w:abstractNumId w:val="5"/>
  </w:num>
  <w:num w:numId="18">
    <w:abstractNumId w:val="18"/>
  </w:num>
  <w:num w:numId="19">
    <w:abstractNumId w:val="8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71F2"/>
    <w:rsid w:val="00001BB7"/>
    <w:rsid w:val="00007CC7"/>
    <w:rsid w:val="00013562"/>
    <w:rsid w:val="00015F71"/>
    <w:rsid w:val="00017020"/>
    <w:rsid w:val="000220BE"/>
    <w:rsid w:val="00023601"/>
    <w:rsid w:val="00023647"/>
    <w:rsid w:val="000274BE"/>
    <w:rsid w:val="00036D62"/>
    <w:rsid w:val="000412F6"/>
    <w:rsid w:val="00044400"/>
    <w:rsid w:val="000453E0"/>
    <w:rsid w:val="00055049"/>
    <w:rsid w:val="00055A71"/>
    <w:rsid w:val="00055CB9"/>
    <w:rsid w:val="00064E4D"/>
    <w:rsid w:val="000712E1"/>
    <w:rsid w:val="000729EF"/>
    <w:rsid w:val="0007460F"/>
    <w:rsid w:val="00074CAF"/>
    <w:rsid w:val="000845D3"/>
    <w:rsid w:val="00086064"/>
    <w:rsid w:val="000957F2"/>
    <w:rsid w:val="000A0769"/>
    <w:rsid w:val="000A3B62"/>
    <w:rsid w:val="000A45B3"/>
    <w:rsid w:val="000A4A77"/>
    <w:rsid w:val="000A6049"/>
    <w:rsid w:val="000B39E9"/>
    <w:rsid w:val="000B4B02"/>
    <w:rsid w:val="000B7036"/>
    <w:rsid w:val="000C081D"/>
    <w:rsid w:val="000C40D5"/>
    <w:rsid w:val="000C4519"/>
    <w:rsid w:val="000D04CA"/>
    <w:rsid w:val="000D1223"/>
    <w:rsid w:val="000D39E3"/>
    <w:rsid w:val="000D484F"/>
    <w:rsid w:val="000D6005"/>
    <w:rsid w:val="000D739F"/>
    <w:rsid w:val="000D747F"/>
    <w:rsid w:val="000F5199"/>
    <w:rsid w:val="000F5366"/>
    <w:rsid w:val="000F5BCB"/>
    <w:rsid w:val="000F76CA"/>
    <w:rsid w:val="00100BFB"/>
    <w:rsid w:val="0010169F"/>
    <w:rsid w:val="001019AA"/>
    <w:rsid w:val="001046B7"/>
    <w:rsid w:val="00110EA3"/>
    <w:rsid w:val="00112733"/>
    <w:rsid w:val="00115409"/>
    <w:rsid w:val="00125F4F"/>
    <w:rsid w:val="00126854"/>
    <w:rsid w:val="00126F42"/>
    <w:rsid w:val="00132D1A"/>
    <w:rsid w:val="00137110"/>
    <w:rsid w:val="00141161"/>
    <w:rsid w:val="00146D64"/>
    <w:rsid w:val="00150B52"/>
    <w:rsid w:val="0015421E"/>
    <w:rsid w:val="0015438B"/>
    <w:rsid w:val="0015591A"/>
    <w:rsid w:val="00155EAD"/>
    <w:rsid w:val="00156D1E"/>
    <w:rsid w:val="001571F2"/>
    <w:rsid w:val="0016722C"/>
    <w:rsid w:val="00167E50"/>
    <w:rsid w:val="00171846"/>
    <w:rsid w:val="00172104"/>
    <w:rsid w:val="00173724"/>
    <w:rsid w:val="001754F9"/>
    <w:rsid w:val="00175707"/>
    <w:rsid w:val="0017617A"/>
    <w:rsid w:val="001768E8"/>
    <w:rsid w:val="00180FC9"/>
    <w:rsid w:val="00184C4F"/>
    <w:rsid w:val="00184CA3"/>
    <w:rsid w:val="00190DB5"/>
    <w:rsid w:val="00195508"/>
    <w:rsid w:val="00195B40"/>
    <w:rsid w:val="00197962"/>
    <w:rsid w:val="001A2847"/>
    <w:rsid w:val="001B0808"/>
    <w:rsid w:val="001B4B51"/>
    <w:rsid w:val="001B65B0"/>
    <w:rsid w:val="001C3FF1"/>
    <w:rsid w:val="001C4916"/>
    <w:rsid w:val="001C6845"/>
    <w:rsid w:val="001C6C06"/>
    <w:rsid w:val="001D024A"/>
    <w:rsid w:val="001D3D1A"/>
    <w:rsid w:val="001D4E33"/>
    <w:rsid w:val="001E01DC"/>
    <w:rsid w:val="001E1A76"/>
    <w:rsid w:val="001E1B02"/>
    <w:rsid w:val="001E3ECF"/>
    <w:rsid w:val="001F07B5"/>
    <w:rsid w:val="001F28AB"/>
    <w:rsid w:val="001F3503"/>
    <w:rsid w:val="00201060"/>
    <w:rsid w:val="002026EB"/>
    <w:rsid w:val="00203AF1"/>
    <w:rsid w:val="00207BE4"/>
    <w:rsid w:val="00211918"/>
    <w:rsid w:val="00212918"/>
    <w:rsid w:val="00212E64"/>
    <w:rsid w:val="002135B6"/>
    <w:rsid w:val="0021489B"/>
    <w:rsid w:val="00216AF7"/>
    <w:rsid w:val="00221420"/>
    <w:rsid w:val="00221D61"/>
    <w:rsid w:val="00223257"/>
    <w:rsid w:val="00223855"/>
    <w:rsid w:val="00223BB3"/>
    <w:rsid w:val="00223BBE"/>
    <w:rsid w:val="00224EF7"/>
    <w:rsid w:val="00226922"/>
    <w:rsid w:val="00230653"/>
    <w:rsid w:val="00231F16"/>
    <w:rsid w:val="0023578D"/>
    <w:rsid w:val="00245D38"/>
    <w:rsid w:val="00246549"/>
    <w:rsid w:val="0024697C"/>
    <w:rsid w:val="00252D9D"/>
    <w:rsid w:val="00253EE0"/>
    <w:rsid w:val="0025572B"/>
    <w:rsid w:val="0026082A"/>
    <w:rsid w:val="00261EEF"/>
    <w:rsid w:val="002648B5"/>
    <w:rsid w:val="00265943"/>
    <w:rsid w:val="00265D05"/>
    <w:rsid w:val="00267C1D"/>
    <w:rsid w:val="00270F46"/>
    <w:rsid w:val="00271240"/>
    <w:rsid w:val="00274A1F"/>
    <w:rsid w:val="00277AE7"/>
    <w:rsid w:val="00277DA0"/>
    <w:rsid w:val="00282E91"/>
    <w:rsid w:val="00294837"/>
    <w:rsid w:val="00296F86"/>
    <w:rsid w:val="002A0A43"/>
    <w:rsid w:val="002A2D45"/>
    <w:rsid w:val="002A4998"/>
    <w:rsid w:val="002B24DF"/>
    <w:rsid w:val="002C0FD5"/>
    <w:rsid w:val="002C2747"/>
    <w:rsid w:val="002C54F3"/>
    <w:rsid w:val="002D0781"/>
    <w:rsid w:val="002D2802"/>
    <w:rsid w:val="002D6ED6"/>
    <w:rsid w:val="002D7E3A"/>
    <w:rsid w:val="002E4508"/>
    <w:rsid w:val="002F0590"/>
    <w:rsid w:val="002F46FB"/>
    <w:rsid w:val="002F4A8E"/>
    <w:rsid w:val="002F4F57"/>
    <w:rsid w:val="002F7782"/>
    <w:rsid w:val="002F7B3C"/>
    <w:rsid w:val="002F7D07"/>
    <w:rsid w:val="00301F3B"/>
    <w:rsid w:val="00306850"/>
    <w:rsid w:val="003079BF"/>
    <w:rsid w:val="00310512"/>
    <w:rsid w:val="00320451"/>
    <w:rsid w:val="00320509"/>
    <w:rsid w:val="00320F00"/>
    <w:rsid w:val="00327854"/>
    <w:rsid w:val="0033133C"/>
    <w:rsid w:val="00331F5A"/>
    <w:rsid w:val="003364CC"/>
    <w:rsid w:val="00341D0D"/>
    <w:rsid w:val="00345D46"/>
    <w:rsid w:val="00346E4C"/>
    <w:rsid w:val="0034772E"/>
    <w:rsid w:val="003537AC"/>
    <w:rsid w:val="00354278"/>
    <w:rsid w:val="00355B9F"/>
    <w:rsid w:val="00356D67"/>
    <w:rsid w:val="003571FC"/>
    <w:rsid w:val="00357E42"/>
    <w:rsid w:val="003617FD"/>
    <w:rsid w:val="0037050E"/>
    <w:rsid w:val="00372F1F"/>
    <w:rsid w:val="003734E9"/>
    <w:rsid w:val="00373FF5"/>
    <w:rsid w:val="00375207"/>
    <w:rsid w:val="00375D5B"/>
    <w:rsid w:val="00380496"/>
    <w:rsid w:val="00382074"/>
    <w:rsid w:val="0038735D"/>
    <w:rsid w:val="0038772A"/>
    <w:rsid w:val="00391DA5"/>
    <w:rsid w:val="00394A1F"/>
    <w:rsid w:val="003952BA"/>
    <w:rsid w:val="00395B9E"/>
    <w:rsid w:val="003A08ED"/>
    <w:rsid w:val="003A18E3"/>
    <w:rsid w:val="003A1EEB"/>
    <w:rsid w:val="003A27C7"/>
    <w:rsid w:val="003A2D53"/>
    <w:rsid w:val="003A3AB7"/>
    <w:rsid w:val="003A5354"/>
    <w:rsid w:val="003A5959"/>
    <w:rsid w:val="003A5B6C"/>
    <w:rsid w:val="003A730D"/>
    <w:rsid w:val="003B2FDA"/>
    <w:rsid w:val="003B5234"/>
    <w:rsid w:val="003B586C"/>
    <w:rsid w:val="003C394C"/>
    <w:rsid w:val="003C4447"/>
    <w:rsid w:val="003D3846"/>
    <w:rsid w:val="003D52AB"/>
    <w:rsid w:val="003E7A8D"/>
    <w:rsid w:val="003F0095"/>
    <w:rsid w:val="003F2DD2"/>
    <w:rsid w:val="00401104"/>
    <w:rsid w:val="004018CA"/>
    <w:rsid w:val="00402312"/>
    <w:rsid w:val="004038EE"/>
    <w:rsid w:val="004236E7"/>
    <w:rsid w:val="00427F73"/>
    <w:rsid w:val="0043401A"/>
    <w:rsid w:val="0045245F"/>
    <w:rsid w:val="00452A3D"/>
    <w:rsid w:val="00460D6C"/>
    <w:rsid w:val="00464D6E"/>
    <w:rsid w:val="00465977"/>
    <w:rsid w:val="004730DC"/>
    <w:rsid w:val="0047363E"/>
    <w:rsid w:val="00474AA6"/>
    <w:rsid w:val="00476D03"/>
    <w:rsid w:val="00476DF0"/>
    <w:rsid w:val="004805EB"/>
    <w:rsid w:val="00480D78"/>
    <w:rsid w:val="00483E1F"/>
    <w:rsid w:val="00484A96"/>
    <w:rsid w:val="004875D2"/>
    <w:rsid w:val="004924EC"/>
    <w:rsid w:val="004934D1"/>
    <w:rsid w:val="004958AB"/>
    <w:rsid w:val="004A0AEA"/>
    <w:rsid w:val="004A218A"/>
    <w:rsid w:val="004A277A"/>
    <w:rsid w:val="004A37BD"/>
    <w:rsid w:val="004A428E"/>
    <w:rsid w:val="004A57D3"/>
    <w:rsid w:val="004A6AF2"/>
    <w:rsid w:val="004A6E58"/>
    <w:rsid w:val="004B072A"/>
    <w:rsid w:val="004B21D2"/>
    <w:rsid w:val="004B3F07"/>
    <w:rsid w:val="004B7083"/>
    <w:rsid w:val="004C190E"/>
    <w:rsid w:val="004C250B"/>
    <w:rsid w:val="004C43D6"/>
    <w:rsid w:val="004C53DB"/>
    <w:rsid w:val="004C56C1"/>
    <w:rsid w:val="004C5E97"/>
    <w:rsid w:val="004C6B0F"/>
    <w:rsid w:val="004C7963"/>
    <w:rsid w:val="004D35EE"/>
    <w:rsid w:val="004D5033"/>
    <w:rsid w:val="004D5D79"/>
    <w:rsid w:val="004E1693"/>
    <w:rsid w:val="004E4DD3"/>
    <w:rsid w:val="004E554D"/>
    <w:rsid w:val="004F3B7C"/>
    <w:rsid w:val="004F478A"/>
    <w:rsid w:val="004F4B0A"/>
    <w:rsid w:val="004F564C"/>
    <w:rsid w:val="00501449"/>
    <w:rsid w:val="005032F2"/>
    <w:rsid w:val="00514FAD"/>
    <w:rsid w:val="005222ED"/>
    <w:rsid w:val="00522E0B"/>
    <w:rsid w:val="0053124B"/>
    <w:rsid w:val="00531810"/>
    <w:rsid w:val="00533FA2"/>
    <w:rsid w:val="00534100"/>
    <w:rsid w:val="005357B2"/>
    <w:rsid w:val="00540C0A"/>
    <w:rsid w:val="00541A13"/>
    <w:rsid w:val="00543F1C"/>
    <w:rsid w:val="005453FC"/>
    <w:rsid w:val="005455A4"/>
    <w:rsid w:val="005461E6"/>
    <w:rsid w:val="00554210"/>
    <w:rsid w:val="00555227"/>
    <w:rsid w:val="00557D3D"/>
    <w:rsid w:val="0056525D"/>
    <w:rsid w:val="00565661"/>
    <w:rsid w:val="005659C6"/>
    <w:rsid w:val="00574056"/>
    <w:rsid w:val="00574169"/>
    <w:rsid w:val="00580069"/>
    <w:rsid w:val="00580569"/>
    <w:rsid w:val="005813D1"/>
    <w:rsid w:val="0058267E"/>
    <w:rsid w:val="005836E1"/>
    <w:rsid w:val="005940D7"/>
    <w:rsid w:val="005945E1"/>
    <w:rsid w:val="00596AAF"/>
    <w:rsid w:val="00597168"/>
    <w:rsid w:val="005A14EB"/>
    <w:rsid w:val="005A378D"/>
    <w:rsid w:val="005A4F84"/>
    <w:rsid w:val="005B1970"/>
    <w:rsid w:val="005B4527"/>
    <w:rsid w:val="005B5618"/>
    <w:rsid w:val="005C235D"/>
    <w:rsid w:val="005C3A9B"/>
    <w:rsid w:val="005C440C"/>
    <w:rsid w:val="005D7D1C"/>
    <w:rsid w:val="005E1F42"/>
    <w:rsid w:val="005E328B"/>
    <w:rsid w:val="005E35F1"/>
    <w:rsid w:val="005E6DBA"/>
    <w:rsid w:val="005E7C00"/>
    <w:rsid w:val="005F07F1"/>
    <w:rsid w:val="005F0BE3"/>
    <w:rsid w:val="005F6D41"/>
    <w:rsid w:val="00600F1B"/>
    <w:rsid w:val="00600FE8"/>
    <w:rsid w:val="00601E11"/>
    <w:rsid w:val="00604E78"/>
    <w:rsid w:val="0061417B"/>
    <w:rsid w:val="0061452F"/>
    <w:rsid w:val="0062228F"/>
    <w:rsid w:val="00630571"/>
    <w:rsid w:val="00632A2E"/>
    <w:rsid w:val="00635269"/>
    <w:rsid w:val="00637912"/>
    <w:rsid w:val="0064476D"/>
    <w:rsid w:val="006510E6"/>
    <w:rsid w:val="006539ED"/>
    <w:rsid w:val="00654E84"/>
    <w:rsid w:val="00657482"/>
    <w:rsid w:val="00657A17"/>
    <w:rsid w:val="00670FCC"/>
    <w:rsid w:val="00674A21"/>
    <w:rsid w:val="00677BE6"/>
    <w:rsid w:val="006807C2"/>
    <w:rsid w:val="0068188E"/>
    <w:rsid w:val="006857CD"/>
    <w:rsid w:val="00686187"/>
    <w:rsid w:val="006868BB"/>
    <w:rsid w:val="00686FAE"/>
    <w:rsid w:val="006877C1"/>
    <w:rsid w:val="00691859"/>
    <w:rsid w:val="0069777E"/>
    <w:rsid w:val="006A1B89"/>
    <w:rsid w:val="006A3369"/>
    <w:rsid w:val="006A49BA"/>
    <w:rsid w:val="006A5761"/>
    <w:rsid w:val="006A6642"/>
    <w:rsid w:val="006B1D30"/>
    <w:rsid w:val="006B1DB3"/>
    <w:rsid w:val="006B2462"/>
    <w:rsid w:val="006B3AFA"/>
    <w:rsid w:val="006B3E1A"/>
    <w:rsid w:val="006B4FD4"/>
    <w:rsid w:val="006B5227"/>
    <w:rsid w:val="006C0E83"/>
    <w:rsid w:val="006C290A"/>
    <w:rsid w:val="006C3A3F"/>
    <w:rsid w:val="006C6FD8"/>
    <w:rsid w:val="006D01DA"/>
    <w:rsid w:val="006D29BC"/>
    <w:rsid w:val="006F1125"/>
    <w:rsid w:val="006F1D09"/>
    <w:rsid w:val="006F3BBD"/>
    <w:rsid w:val="006F3EA1"/>
    <w:rsid w:val="006F406C"/>
    <w:rsid w:val="006F4B44"/>
    <w:rsid w:val="006F582D"/>
    <w:rsid w:val="006F5ED2"/>
    <w:rsid w:val="0070205B"/>
    <w:rsid w:val="00702426"/>
    <w:rsid w:val="00702743"/>
    <w:rsid w:val="00702B08"/>
    <w:rsid w:val="00703941"/>
    <w:rsid w:val="00704C15"/>
    <w:rsid w:val="00707073"/>
    <w:rsid w:val="00713147"/>
    <w:rsid w:val="00721945"/>
    <w:rsid w:val="00722BEE"/>
    <w:rsid w:val="00726520"/>
    <w:rsid w:val="00730333"/>
    <w:rsid w:val="00731567"/>
    <w:rsid w:val="007322D4"/>
    <w:rsid w:val="00735B08"/>
    <w:rsid w:val="0073648D"/>
    <w:rsid w:val="00737E60"/>
    <w:rsid w:val="0074568C"/>
    <w:rsid w:val="00750751"/>
    <w:rsid w:val="007527A9"/>
    <w:rsid w:val="00763332"/>
    <w:rsid w:val="00765469"/>
    <w:rsid w:val="00771B72"/>
    <w:rsid w:val="007737E3"/>
    <w:rsid w:val="00773FAC"/>
    <w:rsid w:val="007766F0"/>
    <w:rsid w:val="00776FBE"/>
    <w:rsid w:val="0078068C"/>
    <w:rsid w:val="007815AC"/>
    <w:rsid w:val="007841B1"/>
    <w:rsid w:val="007853AF"/>
    <w:rsid w:val="00790C07"/>
    <w:rsid w:val="0079172C"/>
    <w:rsid w:val="00794F7F"/>
    <w:rsid w:val="00795B01"/>
    <w:rsid w:val="007A01E3"/>
    <w:rsid w:val="007A2794"/>
    <w:rsid w:val="007A4D11"/>
    <w:rsid w:val="007B12B1"/>
    <w:rsid w:val="007B1EAB"/>
    <w:rsid w:val="007B2D73"/>
    <w:rsid w:val="007C07E9"/>
    <w:rsid w:val="007C2579"/>
    <w:rsid w:val="007C2780"/>
    <w:rsid w:val="007C2D83"/>
    <w:rsid w:val="007C444D"/>
    <w:rsid w:val="007D7909"/>
    <w:rsid w:val="007E06C3"/>
    <w:rsid w:val="007E097C"/>
    <w:rsid w:val="007E3189"/>
    <w:rsid w:val="007E57B4"/>
    <w:rsid w:val="007E6141"/>
    <w:rsid w:val="007E6EB7"/>
    <w:rsid w:val="007F00EB"/>
    <w:rsid w:val="007F1EC7"/>
    <w:rsid w:val="007F439D"/>
    <w:rsid w:val="007F7B56"/>
    <w:rsid w:val="0080219D"/>
    <w:rsid w:val="00802A41"/>
    <w:rsid w:val="00804397"/>
    <w:rsid w:val="00806F5E"/>
    <w:rsid w:val="008146F4"/>
    <w:rsid w:val="00814932"/>
    <w:rsid w:val="00817776"/>
    <w:rsid w:val="0082154D"/>
    <w:rsid w:val="00821E31"/>
    <w:rsid w:val="00822030"/>
    <w:rsid w:val="008233BB"/>
    <w:rsid w:val="00831B53"/>
    <w:rsid w:val="00832E7D"/>
    <w:rsid w:val="00840791"/>
    <w:rsid w:val="00842EC7"/>
    <w:rsid w:val="00844A22"/>
    <w:rsid w:val="00856EE3"/>
    <w:rsid w:val="00857414"/>
    <w:rsid w:val="00857E45"/>
    <w:rsid w:val="008605D5"/>
    <w:rsid w:val="00861142"/>
    <w:rsid w:val="00861BE2"/>
    <w:rsid w:val="00863FCE"/>
    <w:rsid w:val="00864EFA"/>
    <w:rsid w:val="0086547F"/>
    <w:rsid w:val="00865A99"/>
    <w:rsid w:val="00865C1D"/>
    <w:rsid w:val="008674FA"/>
    <w:rsid w:val="008816EF"/>
    <w:rsid w:val="008853B1"/>
    <w:rsid w:val="00890DF6"/>
    <w:rsid w:val="00891851"/>
    <w:rsid w:val="00891B57"/>
    <w:rsid w:val="008939E3"/>
    <w:rsid w:val="008A1446"/>
    <w:rsid w:val="008A2E73"/>
    <w:rsid w:val="008A6540"/>
    <w:rsid w:val="008B50F6"/>
    <w:rsid w:val="008B5A7A"/>
    <w:rsid w:val="008B704E"/>
    <w:rsid w:val="008B730C"/>
    <w:rsid w:val="008C0307"/>
    <w:rsid w:val="008C1A65"/>
    <w:rsid w:val="008C252E"/>
    <w:rsid w:val="008D0E8B"/>
    <w:rsid w:val="008D1D63"/>
    <w:rsid w:val="008D334C"/>
    <w:rsid w:val="008E5B78"/>
    <w:rsid w:val="008F084E"/>
    <w:rsid w:val="008F36E6"/>
    <w:rsid w:val="008F48A4"/>
    <w:rsid w:val="008F5D9C"/>
    <w:rsid w:val="00912E40"/>
    <w:rsid w:val="00914672"/>
    <w:rsid w:val="009158F5"/>
    <w:rsid w:val="00916042"/>
    <w:rsid w:val="009200AA"/>
    <w:rsid w:val="00920470"/>
    <w:rsid w:val="009214AC"/>
    <w:rsid w:val="00922687"/>
    <w:rsid w:val="00925D76"/>
    <w:rsid w:val="00930903"/>
    <w:rsid w:val="009348AD"/>
    <w:rsid w:val="00936B45"/>
    <w:rsid w:val="00940CF8"/>
    <w:rsid w:val="009449AD"/>
    <w:rsid w:val="009459CC"/>
    <w:rsid w:val="00946371"/>
    <w:rsid w:val="009547D5"/>
    <w:rsid w:val="00961710"/>
    <w:rsid w:val="00962EEC"/>
    <w:rsid w:val="0096343E"/>
    <w:rsid w:val="00964FA2"/>
    <w:rsid w:val="0096597D"/>
    <w:rsid w:val="009660FF"/>
    <w:rsid w:val="00966999"/>
    <w:rsid w:val="00975529"/>
    <w:rsid w:val="00975BF2"/>
    <w:rsid w:val="009814BB"/>
    <w:rsid w:val="00981CE0"/>
    <w:rsid w:val="009824AB"/>
    <w:rsid w:val="009824D4"/>
    <w:rsid w:val="00984501"/>
    <w:rsid w:val="00984643"/>
    <w:rsid w:val="009863E1"/>
    <w:rsid w:val="00987241"/>
    <w:rsid w:val="00992067"/>
    <w:rsid w:val="009950A3"/>
    <w:rsid w:val="009954C5"/>
    <w:rsid w:val="00997A2E"/>
    <w:rsid w:val="009A0182"/>
    <w:rsid w:val="009A03BE"/>
    <w:rsid w:val="009A5B72"/>
    <w:rsid w:val="009B653E"/>
    <w:rsid w:val="009B6C4B"/>
    <w:rsid w:val="009B762A"/>
    <w:rsid w:val="009C3D0B"/>
    <w:rsid w:val="009C52C5"/>
    <w:rsid w:val="009C761E"/>
    <w:rsid w:val="009D2FF7"/>
    <w:rsid w:val="009D4683"/>
    <w:rsid w:val="009D4807"/>
    <w:rsid w:val="009D49C1"/>
    <w:rsid w:val="009D4AE9"/>
    <w:rsid w:val="009F31A3"/>
    <w:rsid w:val="009F67BD"/>
    <w:rsid w:val="00A00CA3"/>
    <w:rsid w:val="00A03D67"/>
    <w:rsid w:val="00A04264"/>
    <w:rsid w:val="00A04353"/>
    <w:rsid w:val="00A11C71"/>
    <w:rsid w:val="00A174CD"/>
    <w:rsid w:val="00A213BF"/>
    <w:rsid w:val="00A25119"/>
    <w:rsid w:val="00A315B7"/>
    <w:rsid w:val="00A34902"/>
    <w:rsid w:val="00A3533F"/>
    <w:rsid w:val="00A369E4"/>
    <w:rsid w:val="00A36CAC"/>
    <w:rsid w:val="00A40F41"/>
    <w:rsid w:val="00A43B8C"/>
    <w:rsid w:val="00A46482"/>
    <w:rsid w:val="00A468C1"/>
    <w:rsid w:val="00A6552A"/>
    <w:rsid w:val="00A6624B"/>
    <w:rsid w:val="00A722D4"/>
    <w:rsid w:val="00A72F76"/>
    <w:rsid w:val="00A75407"/>
    <w:rsid w:val="00A761E6"/>
    <w:rsid w:val="00A851A8"/>
    <w:rsid w:val="00A863E7"/>
    <w:rsid w:val="00A90ECA"/>
    <w:rsid w:val="00A9186F"/>
    <w:rsid w:val="00A925A2"/>
    <w:rsid w:val="00A960AE"/>
    <w:rsid w:val="00AA4972"/>
    <w:rsid w:val="00AB59B2"/>
    <w:rsid w:val="00AB6649"/>
    <w:rsid w:val="00AC040A"/>
    <w:rsid w:val="00AC1DA0"/>
    <w:rsid w:val="00AC5D0F"/>
    <w:rsid w:val="00AD3BDA"/>
    <w:rsid w:val="00AD4664"/>
    <w:rsid w:val="00AD7152"/>
    <w:rsid w:val="00AE0FDE"/>
    <w:rsid w:val="00AE378E"/>
    <w:rsid w:val="00AE75A5"/>
    <w:rsid w:val="00AF2DE5"/>
    <w:rsid w:val="00AF32E7"/>
    <w:rsid w:val="00AF6AE0"/>
    <w:rsid w:val="00B01A5D"/>
    <w:rsid w:val="00B01F49"/>
    <w:rsid w:val="00B06776"/>
    <w:rsid w:val="00B06905"/>
    <w:rsid w:val="00B06AE9"/>
    <w:rsid w:val="00B06DA6"/>
    <w:rsid w:val="00B10241"/>
    <w:rsid w:val="00B122F1"/>
    <w:rsid w:val="00B123CE"/>
    <w:rsid w:val="00B137E2"/>
    <w:rsid w:val="00B162A7"/>
    <w:rsid w:val="00B176C5"/>
    <w:rsid w:val="00B21FB8"/>
    <w:rsid w:val="00B239BF"/>
    <w:rsid w:val="00B24321"/>
    <w:rsid w:val="00B24394"/>
    <w:rsid w:val="00B247D2"/>
    <w:rsid w:val="00B26629"/>
    <w:rsid w:val="00B33AA2"/>
    <w:rsid w:val="00B50963"/>
    <w:rsid w:val="00B539CB"/>
    <w:rsid w:val="00B54D36"/>
    <w:rsid w:val="00B55668"/>
    <w:rsid w:val="00B55E77"/>
    <w:rsid w:val="00B577A3"/>
    <w:rsid w:val="00B57C6E"/>
    <w:rsid w:val="00B60BA9"/>
    <w:rsid w:val="00B6254E"/>
    <w:rsid w:val="00B630F7"/>
    <w:rsid w:val="00B6379D"/>
    <w:rsid w:val="00B6383B"/>
    <w:rsid w:val="00B63977"/>
    <w:rsid w:val="00B65FB7"/>
    <w:rsid w:val="00B66321"/>
    <w:rsid w:val="00B6643E"/>
    <w:rsid w:val="00B66788"/>
    <w:rsid w:val="00B67DEE"/>
    <w:rsid w:val="00B7643C"/>
    <w:rsid w:val="00B76847"/>
    <w:rsid w:val="00B77426"/>
    <w:rsid w:val="00B77DFD"/>
    <w:rsid w:val="00B80CBF"/>
    <w:rsid w:val="00B817D8"/>
    <w:rsid w:val="00B830BE"/>
    <w:rsid w:val="00B8315F"/>
    <w:rsid w:val="00B83D5D"/>
    <w:rsid w:val="00B850B9"/>
    <w:rsid w:val="00B8517B"/>
    <w:rsid w:val="00B9116E"/>
    <w:rsid w:val="00BA07A9"/>
    <w:rsid w:val="00BA54A0"/>
    <w:rsid w:val="00BA688C"/>
    <w:rsid w:val="00BA6E64"/>
    <w:rsid w:val="00BB2137"/>
    <w:rsid w:val="00BB4828"/>
    <w:rsid w:val="00BB5A74"/>
    <w:rsid w:val="00BB7F2F"/>
    <w:rsid w:val="00BC5DFE"/>
    <w:rsid w:val="00BD03FB"/>
    <w:rsid w:val="00BD2533"/>
    <w:rsid w:val="00BD57AF"/>
    <w:rsid w:val="00BE27C7"/>
    <w:rsid w:val="00BE6C9B"/>
    <w:rsid w:val="00BE7289"/>
    <w:rsid w:val="00BF48C4"/>
    <w:rsid w:val="00C00744"/>
    <w:rsid w:val="00C00843"/>
    <w:rsid w:val="00C01A6D"/>
    <w:rsid w:val="00C03F18"/>
    <w:rsid w:val="00C04425"/>
    <w:rsid w:val="00C13494"/>
    <w:rsid w:val="00C16E2E"/>
    <w:rsid w:val="00C214DF"/>
    <w:rsid w:val="00C252E5"/>
    <w:rsid w:val="00C263C4"/>
    <w:rsid w:val="00C27A65"/>
    <w:rsid w:val="00C318D4"/>
    <w:rsid w:val="00C3614A"/>
    <w:rsid w:val="00C42DE7"/>
    <w:rsid w:val="00C44681"/>
    <w:rsid w:val="00C44ADB"/>
    <w:rsid w:val="00C51AD6"/>
    <w:rsid w:val="00C52532"/>
    <w:rsid w:val="00C54D2B"/>
    <w:rsid w:val="00C554A4"/>
    <w:rsid w:val="00C57A90"/>
    <w:rsid w:val="00C617CF"/>
    <w:rsid w:val="00C64366"/>
    <w:rsid w:val="00C71E56"/>
    <w:rsid w:val="00C767AA"/>
    <w:rsid w:val="00C82A25"/>
    <w:rsid w:val="00C84039"/>
    <w:rsid w:val="00C86621"/>
    <w:rsid w:val="00C927F0"/>
    <w:rsid w:val="00C9383D"/>
    <w:rsid w:val="00C93C3C"/>
    <w:rsid w:val="00CA0D77"/>
    <w:rsid w:val="00CA0F52"/>
    <w:rsid w:val="00CB1FCA"/>
    <w:rsid w:val="00CB428A"/>
    <w:rsid w:val="00CC0687"/>
    <w:rsid w:val="00CC0E33"/>
    <w:rsid w:val="00CC1EFC"/>
    <w:rsid w:val="00CC5289"/>
    <w:rsid w:val="00CC5BE6"/>
    <w:rsid w:val="00CC6E9F"/>
    <w:rsid w:val="00CC7287"/>
    <w:rsid w:val="00CD7B72"/>
    <w:rsid w:val="00CE584F"/>
    <w:rsid w:val="00CE5EF6"/>
    <w:rsid w:val="00CE6AB5"/>
    <w:rsid w:val="00CF1E95"/>
    <w:rsid w:val="00CF1F0D"/>
    <w:rsid w:val="00CF2A87"/>
    <w:rsid w:val="00CF3E2E"/>
    <w:rsid w:val="00D017F1"/>
    <w:rsid w:val="00D0649B"/>
    <w:rsid w:val="00D07FA3"/>
    <w:rsid w:val="00D12F20"/>
    <w:rsid w:val="00D140DD"/>
    <w:rsid w:val="00D14161"/>
    <w:rsid w:val="00D157BB"/>
    <w:rsid w:val="00D21102"/>
    <w:rsid w:val="00D2200A"/>
    <w:rsid w:val="00D227A0"/>
    <w:rsid w:val="00D267FA"/>
    <w:rsid w:val="00D30706"/>
    <w:rsid w:val="00D33693"/>
    <w:rsid w:val="00D348AB"/>
    <w:rsid w:val="00D35142"/>
    <w:rsid w:val="00D3795A"/>
    <w:rsid w:val="00D37D91"/>
    <w:rsid w:val="00D42544"/>
    <w:rsid w:val="00D42611"/>
    <w:rsid w:val="00D447C5"/>
    <w:rsid w:val="00D518E9"/>
    <w:rsid w:val="00D53FF5"/>
    <w:rsid w:val="00D54EF3"/>
    <w:rsid w:val="00D56AE7"/>
    <w:rsid w:val="00D60BCF"/>
    <w:rsid w:val="00D61287"/>
    <w:rsid w:val="00D65C27"/>
    <w:rsid w:val="00D6765C"/>
    <w:rsid w:val="00D72370"/>
    <w:rsid w:val="00D72B77"/>
    <w:rsid w:val="00D76AD4"/>
    <w:rsid w:val="00D76AE3"/>
    <w:rsid w:val="00D76DD1"/>
    <w:rsid w:val="00D82948"/>
    <w:rsid w:val="00D835E9"/>
    <w:rsid w:val="00D83CEB"/>
    <w:rsid w:val="00D86BDB"/>
    <w:rsid w:val="00D94034"/>
    <w:rsid w:val="00DA60FA"/>
    <w:rsid w:val="00DA7505"/>
    <w:rsid w:val="00DA7F21"/>
    <w:rsid w:val="00DB0212"/>
    <w:rsid w:val="00DB26B5"/>
    <w:rsid w:val="00DB46A4"/>
    <w:rsid w:val="00DC2D99"/>
    <w:rsid w:val="00DC574F"/>
    <w:rsid w:val="00DC57D9"/>
    <w:rsid w:val="00DC5B44"/>
    <w:rsid w:val="00DC5E0B"/>
    <w:rsid w:val="00DC5FD9"/>
    <w:rsid w:val="00DD459D"/>
    <w:rsid w:val="00DD66FC"/>
    <w:rsid w:val="00DF046B"/>
    <w:rsid w:val="00DF13B0"/>
    <w:rsid w:val="00DF35D7"/>
    <w:rsid w:val="00DF6953"/>
    <w:rsid w:val="00DF7012"/>
    <w:rsid w:val="00DF7923"/>
    <w:rsid w:val="00E040AF"/>
    <w:rsid w:val="00E04FFF"/>
    <w:rsid w:val="00E06809"/>
    <w:rsid w:val="00E079D8"/>
    <w:rsid w:val="00E07E03"/>
    <w:rsid w:val="00E07FC3"/>
    <w:rsid w:val="00E13D36"/>
    <w:rsid w:val="00E1526A"/>
    <w:rsid w:val="00E17601"/>
    <w:rsid w:val="00E21706"/>
    <w:rsid w:val="00E23C5A"/>
    <w:rsid w:val="00E25C2D"/>
    <w:rsid w:val="00E27CD6"/>
    <w:rsid w:val="00E33666"/>
    <w:rsid w:val="00E43B84"/>
    <w:rsid w:val="00E43EF3"/>
    <w:rsid w:val="00E44D80"/>
    <w:rsid w:val="00E44F82"/>
    <w:rsid w:val="00E55E8E"/>
    <w:rsid w:val="00E579C4"/>
    <w:rsid w:val="00E60860"/>
    <w:rsid w:val="00E62AFA"/>
    <w:rsid w:val="00E62BD6"/>
    <w:rsid w:val="00E65A00"/>
    <w:rsid w:val="00E65A5F"/>
    <w:rsid w:val="00E662D6"/>
    <w:rsid w:val="00E66A76"/>
    <w:rsid w:val="00E67F64"/>
    <w:rsid w:val="00E703F6"/>
    <w:rsid w:val="00E73284"/>
    <w:rsid w:val="00E7745F"/>
    <w:rsid w:val="00E81733"/>
    <w:rsid w:val="00E82E44"/>
    <w:rsid w:val="00E86F05"/>
    <w:rsid w:val="00E8742C"/>
    <w:rsid w:val="00E87D0E"/>
    <w:rsid w:val="00E91962"/>
    <w:rsid w:val="00E91999"/>
    <w:rsid w:val="00E938B5"/>
    <w:rsid w:val="00EA06B0"/>
    <w:rsid w:val="00EA2B68"/>
    <w:rsid w:val="00EA2CD9"/>
    <w:rsid w:val="00EB00FD"/>
    <w:rsid w:val="00EC1144"/>
    <w:rsid w:val="00EC1D59"/>
    <w:rsid w:val="00EC6D0B"/>
    <w:rsid w:val="00ED2768"/>
    <w:rsid w:val="00ED51AA"/>
    <w:rsid w:val="00ED5DE9"/>
    <w:rsid w:val="00ED66B7"/>
    <w:rsid w:val="00ED699D"/>
    <w:rsid w:val="00ED7F82"/>
    <w:rsid w:val="00EE0FB4"/>
    <w:rsid w:val="00EE2461"/>
    <w:rsid w:val="00EF12A2"/>
    <w:rsid w:val="00EF217C"/>
    <w:rsid w:val="00EF549D"/>
    <w:rsid w:val="00EF74EB"/>
    <w:rsid w:val="00F076A6"/>
    <w:rsid w:val="00F07FD5"/>
    <w:rsid w:val="00F1435B"/>
    <w:rsid w:val="00F1527D"/>
    <w:rsid w:val="00F15A59"/>
    <w:rsid w:val="00F239C5"/>
    <w:rsid w:val="00F264E4"/>
    <w:rsid w:val="00F27265"/>
    <w:rsid w:val="00F408F0"/>
    <w:rsid w:val="00F471EF"/>
    <w:rsid w:val="00F51DBD"/>
    <w:rsid w:val="00F52152"/>
    <w:rsid w:val="00F5248F"/>
    <w:rsid w:val="00F53F05"/>
    <w:rsid w:val="00F5508A"/>
    <w:rsid w:val="00F55B8A"/>
    <w:rsid w:val="00F56616"/>
    <w:rsid w:val="00F57AF6"/>
    <w:rsid w:val="00F6251C"/>
    <w:rsid w:val="00F6480B"/>
    <w:rsid w:val="00F65A9F"/>
    <w:rsid w:val="00F6622C"/>
    <w:rsid w:val="00F735F5"/>
    <w:rsid w:val="00F82A9F"/>
    <w:rsid w:val="00F83918"/>
    <w:rsid w:val="00F86F0E"/>
    <w:rsid w:val="00F86F86"/>
    <w:rsid w:val="00F97963"/>
    <w:rsid w:val="00FA07A7"/>
    <w:rsid w:val="00FA0998"/>
    <w:rsid w:val="00FA10BE"/>
    <w:rsid w:val="00FA273C"/>
    <w:rsid w:val="00FA27FE"/>
    <w:rsid w:val="00FA5AAC"/>
    <w:rsid w:val="00FB3F29"/>
    <w:rsid w:val="00FB403A"/>
    <w:rsid w:val="00FB56C0"/>
    <w:rsid w:val="00FB7853"/>
    <w:rsid w:val="00FC166A"/>
    <w:rsid w:val="00FC67F2"/>
    <w:rsid w:val="00FD2B09"/>
    <w:rsid w:val="00FD6CB5"/>
    <w:rsid w:val="00FD6D1F"/>
    <w:rsid w:val="00FE1CD0"/>
    <w:rsid w:val="00FE4558"/>
    <w:rsid w:val="00FE4E6D"/>
    <w:rsid w:val="00FE714A"/>
    <w:rsid w:val="00FF2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A0234C"/>
  <w15:docId w15:val="{E660F384-6DB9-4ECE-821C-16765E065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7CF"/>
    <w:pPr>
      <w:widowControl w:val="0"/>
      <w:ind w:firstLine="400"/>
      <w:jc w:val="both"/>
    </w:pPr>
    <w:rPr>
      <w:sz w:val="24"/>
    </w:rPr>
  </w:style>
  <w:style w:type="paragraph" w:styleId="2">
    <w:name w:val="heading 2"/>
    <w:aliases w:val="‚’€ђ ‚’€ђ"/>
    <w:basedOn w:val="a"/>
    <w:next w:val="a"/>
    <w:link w:val="20"/>
    <w:uiPriority w:val="99"/>
    <w:qFormat/>
    <w:rsid w:val="003571FC"/>
    <w:pPr>
      <w:keepNext/>
      <w:widowControl/>
      <w:tabs>
        <w:tab w:val="center" w:pos="4590"/>
      </w:tabs>
      <w:suppressAutoHyphens/>
      <w:ind w:firstLine="567"/>
      <w:outlineLvl w:val="1"/>
    </w:pPr>
    <w:rPr>
      <w:b/>
      <w:sz w:val="20"/>
    </w:rPr>
  </w:style>
  <w:style w:type="paragraph" w:styleId="3">
    <w:name w:val="heading 3"/>
    <w:basedOn w:val="a"/>
    <w:next w:val="a"/>
    <w:link w:val="30"/>
    <w:uiPriority w:val="99"/>
    <w:qFormat/>
    <w:rsid w:val="003571FC"/>
    <w:pPr>
      <w:keepNext/>
      <w:widowControl/>
      <w:tabs>
        <w:tab w:val="left" w:pos="1260"/>
        <w:tab w:val="left" w:pos="1865"/>
        <w:tab w:val="left" w:pos="2700"/>
        <w:tab w:val="left" w:pos="4140"/>
      </w:tabs>
      <w:suppressAutoHyphens/>
      <w:ind w:firstLine="567"/>
      <w:outlineLvl w:val="2"/>
    </w:pPr>
    <w:rPr>
      <w:i/>
      <w:spacing w:val="-3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‚’€ђ ‚’€ђ Знак"/>
    <w:basedOn w:val="a0"/>
    <w:link w:val="2"/>
    <w:uiPriority w:val="9"/>
    <w:semiHidden/>
    <w:rsid w:val="007F7B5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F7B5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1571F2"/>
    <w:pPr>
      <w:autoSpaceDE w:val="0"/>
      <w:autoSpaceDN w:val="0"/>
      <w:adjustRightInd w:val="0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B56"/>
    <w:rPr>
      <w:rFonts w:ascii="Tahoma" w:hAnsi="Tahoma" w:cs="Tahoma"/>
      <w:sz w:val="16"/>
      <w:szCs w:val="16"/>
    </w:rPr>
  </w:style>
  <w:style w:type="paragraph" w:customStyle="1" w:styleId="a5">
    <w:name w:val="нлк"/>
    <w:basedOn w:val="a"/>
    <w:uiPriority w:val="99"/>
    <w:rsid w:val="00E60860"/>
    <w:pPr>
      <w:autoSpaceDE w:val="0"/>
      <w:autoSpaceDN w:val="0"/>
      <w:adjustRightInd w:val="0"/>
      <w:spacing w:line="360" w:lineRule="auto"/>
      <w:ind w:firstLine="709"/>
    </w:pPr>
    <w:rPr>
      <w:sz w:val="28"/>
    </w:rPr>
  </w:style>
  <w:style w:type="paragraph" w:customStyle="1" w:styleId="a6">
    <w:name w:val="нлк ”–’”‰’”Ћ"/>
    <w:basedOn w:val="a"/>
    <w:uiPriority w:val="99"/>
    <w:rsid w:val="001571F2"/>
    <w:pPr>
      <w:autoSpaceDE w:val="0"/>
      <w:autoSpaceDN w:val="0"/>
      <w:adjustRightInd w:val="0"/>
      <w:spacing w:line="360" w:lineRule="auto"/>
      <w:ind w:firstLine="709"/>
    </w:pPr>
    <w:rPr>
      <w:sz w:val="28"/>
    </w:rPr>
  </w:style>
  <w:style w:type="character" w:customStyle="1" w:styleId="a7">
    <w:name w:val="нлк ”–’”‰’”Ћ ‚’€ђ"/>
    <w:uiPriority w:val="99"/>
    <w:rsid w:val="001571F2"/>
    <w:rPr>
      <w:sz w:val="28"/>
      <w:lang w:val="ru-RU" w:eastAsia="ru-RU"/>
    </w:rPr>
  </w:style>
  <w:style w:type="paragraph" w:styleId="a8">
    <w:name w:val="Title"/>
    <w:basedOn w:val="a"/>
    <w:link w:val="a9"/>
    <w:uiPriority w:val="99"/>
    <w:qFormat/>
    <w:rsid w:val="001571F2"/>
    <w:pPr>
      <w:widowControl/>
      <w:ind w:firstLine="0"/>
      <w:jc w:val="center"/>
    </w:pPr>
    <w:rPr>
      <w:sz w:val="28"/>
    </w:rPr>
  </w:style>
  <w:style w:type="character" w:customStyle="1" w:styleId="a9">
    <w:name w:val="Заголовок Знак"/>
    <w:basedOn w:val="a0"/>
    <w:link w:val="a8"/>
    <w:uiPriority w:val="10"/>
    <w:rsid w:val="007F7B5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5453FC"/>
    <w:pPr>
      <w:tabs>
        <w:tab w:val="center" w:pos="4677"/>
        <w:tab w:val="right" w:pos="9355"/>
      </w:tabs>
      <w:autoSpaceDE w:val="0"/>
      <w:autoSpaceDN w:val="0"/>
      <w:adjustRightInd w:val="0"/>
      <w:ind w:firstLine="0"/>
      <w:jc w:val="left"/>
    </w:pPr>
    <w:rPr>
      <w:sz w:val="20"/>
    </w:rPr>
  </w:style>
  <w:style w:type="character" w:customStyle="1" w:styleId="ab">
    <w:name w:val="Верхний колонтитул Знак"/>
    <w:basedOn w:val="a0"/>
    <w:link w:val="aa"/>
    <w:uiPriority w:val="99"/>
    <w:rsid w:val="007F7B56"/>
    <w:rPr>
      <w:sz w:val="24"/>
      <w:szCs w:val="20"/>
    </w:rPr>
  </w:style>
  <w:style w:type="character" w:styleId="ac">
    <w:name w:val="page number"/>
    <w:basedOn w:val="a0"/>
    <w:uiPriority w:val="99"/>
    <w:rsid w:val="005453FC"/>
    <w:rPr>
      <w:rFonts w:cs="Times New Roman"/>
    </w:rPr>
  </w:style>
  <w:style w:type="character" w:styleId="ad">
    <w:name w:val="Hyperlink"/>
    <w:basedOn w:val="a0"/>
    <w:uiPriority w:val="99"/>
    <w:rsid w:val="0061452F"/>
    <w:rPr>
      <w:rFonts w:cs="Times New Roman"/>
      <w:color w:val="0000FF"/>
      <w:u w:val="single"/>
    </w:rPr>
  </w:style>
  <w:style w:type="character" w:customStyle="1" w:styleId="5">
    <w:name w:val="‚’€ђ ‚’€ђ5"/>
    <w:uiPriority w:val="99"/>
    <w:rsid w:val="00DC5B44"/>
    <w:rPr>
      <w:color w:val="000000"/>
      <w:sz w:val="28"/>
      <w:lang w:val="ru-RU"/>
    </w:rPr>
  </w:style>
  <w:style w:type="paragraph" w:customStyle="1" w:styleId="CharChar6CharChar1CharChar">
    <w:name w:val="Char Char6 ‚’€ђ ‚’€ђ Char Char1 ‚’€ђ ‚’€ђ Char Char"/>
    <w:basedOn w:val="a"/>
    <w:uiPriority w:val="99"/>
    <w:rsid w:val="00EC1144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мЏ–џ“”"/>
    <w:basedOn w:val="a"/>
    <w:uiPriority w:val="99"/>
    <w:rsid w:val="00C00744"/>
    <w:pPr>
      <w:widowControl/>
      <w:autoSpaceDE w:val="0"/>
      <w:autoSpaceDN w:val="0"/>
      <w:spacing w:line="320" w:lineRule="exact"/>
      <w:ind w:firstLine="720"/>
    </w:pPr>
    <w:rPr>
      <w:sz w:val="28"/>
      <w:szCs w:val="28"/>
    </w:rPr>
  </w:style>
  <w:style w:type="character" w:styleId="af">
    <w:name w:val="annotation reference"/>
    <w:basedOn w:val="a0"/>
    <w:uiPriority w:val="99"/>
    <w:semiHidden/>
    <w:rsid w:val="00B817D8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rsid w:val="00B817D8"/>
    <w:pPr>
      <w:autoSpaceDE w:val="0"/>
      <w:autoSpaceDN w:val="0"/>
      <w:adjustRightInd w:val="0"/>
      <w:ind w:firstLine="0"/>
      <w:jc w:val="left"/>
    </w:pPr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7B56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B817D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7B56"/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9634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00">
    <w:name w:val="a0"/>
    <w:basedOn w:val="a"/>
    <w:uiPriority w:val="99"/>
    <w:rsid w:val="0096343E"/>
    <w:pPr>
      <w:widowControl/>
      <w:autoSpaceDE w:val="0"/>
      <w:autoSpaceDN w:val="0"/>
      <w:spacing w:line="360" w:lineRule="auto"/>
      <w:ind w:firstLine="709"/>
    </w:pPr>
    <w:rPr>
      <w:sz w:val="28"/>
      <w:szCs w:val="28"/>
    </w:rPr>
  </w:style>
  <w:style w:type="character" w:customStyle="1" w:styleId="50">
    <w:name w:val="5"/>
    <w:uiPriority w:val="99"/>
    <w:rsid w:val="0096343E"/>
    <w:rPr>
      <w:color w:val="000000"/>
    </w:rPr>
  </w:style>
  <w:style w:type="character" w:customStyle="1" w:styleId="21">
    <w:name w:val="‚€‹”‘”‰”ђ 2 ‚’€ђ"/>
    <w:aliases w:val="‚’€ђ ‚’€ђ ‚’€ђ"/>
    <w:uiPriority w:val="99"/>
    <w:rsid w:val="003571FC"/>
    <w:rPr>
      <w:b/>
    </w:rPr>
  </w:style>
  <w:style w:type="character" w:customStyle="1" w:styleId="31">
    <w:name w:val="‚€‹”‘”‰”ђ 3 ‚’€ђ"/>
    <w:uiPriority w:val="99"/>
    <w:rsid w:val="003571FC"/>
    <w:rPr>
      <w:i/>
      <w:spacing w:val="-3"/>
    </w:rPr>
  </w:style>
  <w:style w:type="paragraph" w:customStyle="1" w:styleId="ConsNormal">
    <w:name w:val="ConsNormal"/>
    <w:uiPriority w:val="99"/>
    <w:rsid w:val="00E21706"/>
    <w:pPr>
      <w:widowControl w:val="0"/>
      <w:ind w:firstLine="720"/>
    </w:pPr>
    <w:rPr>
      <w:rFonts w:ascii="Consultant" w:hAnsi="Consultant"/>
    </w:rPr>
  </w:style>
  <w:style w:type="paragraph" w:styleId="af4">
    <w:name w:val="footer"/>
    <w:basedOn w:val="a"/>
    <w:link w:val="af5"/>
    <w:uiPriority w:val="99"/>
    <w:semiHidden/>
    <w:rsid w:val="00007CC7"/>
    <w:pPr>
      <w:tabs>
        <w:tab w:val="center" w:pos="4153"/>
        <w:tab w:val="right" w:pos="8306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7F7B56"/>
    <w:rPr>
      <w:sz w:val="24"/>
      <w:szCs w:val="20"/>
    </w:rPr>
  </w:style>
  <w:style w:type="character" w:customStyle="1" w:styleId="1">
    <w:name w:val="Основной текст Знак1"/>
    <w:basedOn w:val="a0"/>
    <w:link w:val="af6"/>
    <w:uiPriority w:val="99"/>
    <w:locked/>
    <w:rsid w:val="00064E4D"/>
    <w:rPr>
      <w:sz w:val="28"/>
      <w:szCs w:val="28"/>
      <w:shd w:val="clear" w:color="auto" w:fill="FFFFFF"/>
    </w:rPr>
  </w:style>
  <w:style w:type="paragraph" w:styleId="af6">
    <w:name w:val="Body Text"/>
    <w:basedOn w:val="a"/>
    <w:link w:val="1"/>
    <w:uiPriority w:val="99"/>
    <w:rsid w:val="00064E4D"/>
    <w:pPr>
      <w:widowControl/>
      <w:shd w:val="clear" w:color="auto" w:fill="FFFFFF"/>
      <w:spacing w:line="328" w:lineRule="exact"/>
      <w:ind w:firstLine="0"/>
      <w:jc w:val="center"/>
    </w:pPr>
    <w:rPr>
      <w:sz w:val="28"/>
      <w:szCs w:val="28"/>
    </w:rPr>
  </w:style>
  <w:style w:type="character" w:customStyle="1" w:styleId="af7">
    <w:name w:val="Основной текст Знак"/>
    <w:basedOn w:val="a0"/>
    <w:uiPriority w:val="99"/>
    <w:semiHidden/>
    <w:rsid w:val="00064E4D"/>
    <w:rPr>
      <w:sz w:val="24"/>
    </w:rPr>
  </w:style>
  <w:style w:type="paragraph" w:styleId="af8">
    <w:name w:val="Body Text Indent"/>
    <w:basedOn w:val="a"/>
    <w:link w:val="af9"/>
    <w:uiPriority w:val="99"/>
    <w:semiHidden/>
    <w:unhideWhenUsed/>
    <w:rsid w:val="004F564C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4F564C"/>
    <w:rPr>
      <w:sz w:val="24"/>
    </w:rPr>
  </w:style>
  <w:style w:type="paragraph" w:styleId="afa">
    <w:name w:val="footnote text"/>
    <w:aliases w:val="single space,footnote text"/>
    <w:basedOn w:val="a"/>
    <w:link w:val="afb"/>
    <w:semiHidden/>
    <w:unhideWhenUsed/>
    <w:rsid w:val="004F564C"/>
    <w:rPr>
      <w:sz w:val="20"/>
    </w:rPr>
  </w:style>
  <w:style w:type="character" w:customStyle="1" w:styleId="afb">
    <w:name w:val="Текст сноски Знак"/>
    <w:aliases w:val="single space Знак1,footnote text Знак1"/>
    <w:basedOn w:val="a0"/>
    <w:link w:val="afa"/>
    <w:semiHidden/>
    <w:rsid w:val="004F564C"/>
  </w:style>
  <w:style w:type="character" w:styleId="afc">
    <w:name w:val="footnote reference"/>
    <w:semiHidden/>
    <w:rsid w:val="004F564C"/>
    <w:rPr>
      <w:vertAlign w:val="superscript"/>
    </w:rPr>
  </w:style>
  <w:style w:type="paragraph" w:styleId="afd">
    <w:name w:val="List Paragraph"/>
    <w:basedOn w:val="a"/>
    <w:uiPriority w:val="1"/>
    <w:qFormat/>
    <w:rsid w:val="00001BB7"/>
    <w:pPr>
      <w:ind w:left="720"/>
      <w:contextualSpacing/>
    </w:pPr>
  </w:style>
  <w:style w:type="paragraph" w:customStyle="1" w:styleId="afe">
    <w:name w:val="МОН основной"/>
    <w:basedOn w:val="a"/>
    <w:link w:val="aff"/>
    <w:rsid w:val="00D518E9"/>
    <w:pPr>
      <w:autoSpaceDE w:val="0"/>
      <w:autoSpaceDN w:val="0"/>
      <w:adjustRightInd w:val="0"/>
      <w:spacing w:line="360" w:lineRule="auto"/>
      <w:ind w:firstLine="709"/>
    </w:pPr>
    <w:rPr>
      <w:sz w:val="28"/>
    </w:rPr>
  </w:style>
  <w:style w:type="character" w:customStyle="1" w:styleId="aff">
    <w:name w:val="МОН основной Знак"/>
    <w:link w:val="afe"/>
    <w:rsid w:val="00D518E9"/>
    <w:rPr>
      <w:sz w:val="28"/>
    </w:rPr>
  </w:style>
  <w:style w:type="character" w:customStyle="1" w:styleId="10">
    <w:name w:val="Текст сноски Знак1"/>
    <w:aliases w:val="single space Знак,footnote text Знак"/>
    <w:semiHidden/>
    <w:locked/>
    <w:rsid w:val="00D518E9"/>
    <w:rPr>
      <w:rFonts w:ascii="Calibri" w:eastAsia="Calibri" w:hAnsi="Calibri" w:cs="Times New Roman"/>
      <w:sz w:val="20"/>
      <w:szCs w:val="20"/>
    </w:rPr>
  </w:style>
  <w:style w:type="table" w:styleId="aff0">
    <w:name w:val="Table Grid"/>
    <w:basedOn w:val="a1"/>
    <w:uiPriority w:val="99"/>
    <w:rsid w:val="009824A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 Spacing"/>
    <w:link w:val="aff2"/>
    <w:uiPriority w:val="1"/>
    <w:qFormat/>
    <w:rsid w:val="00DA7505"/>
    <w:rPr>
      <w:rFonts w:asciiTheme="minorHAnsi" w:eastAsiaTheme="minorEastAsia" w:hAnsiTheme="minorHAnsi" w:cstheme="minorBidi"/>
      <w:sz w:val="22"/>
      <w:szCs w:val="22"/>
    </w:rPr>
  </w:style>
  <w:style w:type="paragraph" w:styleId="aff3">
    <w:name w:val="Revision"/>
    <w:hidden/>
    <w:uiPriority w:val="99"/>
    <w:semiHidden/>
    <w:rsid w:val="003C394C"/>
    <w:rPr>
      <w:sz w:val="24"/>
    </w:rPr>
  </w:style>
  <w:style w:type="character" w:customStyle="1" w:styleId="aff2">
    <w:name w:val="Без интервала Знак"/>
    <w:link w:val="aff1"/>
    <w:uiPriority w:val="1"/>
    <w:locked/>
    <w:rsid w:val="0062228F"/>
    <w:rPr>
      <w:rFonts w:asciiTheme="minorHAnsi" w:eastAsiaTheme="minorEastAsia" w:hAnsiTheme="minorHAnsi" w:cstheme="minorBidi"/>
      <w:sz w:val="22"/>
      <w:szCs w:val="22"/>
    </w:rPr>
  </w:style>
  <w:style w:type="table" w:customStyle="1" w:styleId="11">
    <w:name w:val="Сетка таблицы светлая1"/>
    <w:basedOn w:val="a1"/>
    <w:uiPriority w:val="40"/>
    <w:rsid w:val="005461E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6">
    <w:name w:val="Основной текст6"/>
    <w:basedOn w:val="a"/>
    <w:rsid w:val="00FE1CD0"/>
    <w:pPr>
      <w:shd w:val="clear" w:color="auto" w:fill="FFFFFF"/>
      <w:spacing w:line="0" w:lineRule="atLeast"/>
      <w:ind w:firstLine="0"/>
      <w:jc w:val="left"/>
    </w:pPr>
    <w:rPr>
      <w:color w:val="000000"/>
      <w:sz w:val="26"/>
      <w:szCs w:val="26"/>
    </w:rPr>
  </w:style>
  <w:style w:type="paragraph" w:customStyle="1" w:styleId="Default">
    <w:name w:val="Default"/>
    <w:rsid w:val="00184CA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56245-E99D-4BFB-8E0D-FB4E5E126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2474</Words>
  <Characters>14104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•УТВЕРЖДАЮ™</vt:lpstr>
    </vt:vector>
  </TitlesOfParts>
  <Company>Microsoft</Company>
  <LinksUpToDate>false</LinksUpToDate>
  <CharactersWithSpaces>16545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•УТВЕРЖДАЮ™</dc:title>
  <dc:creator>Maria Gonchar</dc:creator>
  <cp:lastModifiedBy>User</cp:lastModifiedBy>
  <cp:revision>15</cp:revision>
  <cp:lastPrinted>2020-10-14T16:36:00Z</cp:lastPrinted>
  <dcterms:created xsi:type="dcterms:W3CDTF">2020-10-14T16:35:00Z</dcterms:created>
  <dcterms:modified xsi:type="dcterms:W3CDTF">2022-07-03T19:23:00Z</dcterms:modified>
</cp:coreProperties>
</file>